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852D3" w14:textId="77777777" w:rsidR="00CB1E5C" w:rsidRDefault="00CB1E5C" w:rsidP="00CB1E5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Экспертиза качества медицинской помощи </w:t>
      </w:r>
    </w:p>
    <w:p w14:paraId="77EE1ED3" w14:textId="77777777" w:rsidR="00CB1E5C" w:rsidRDefault="00CB1E5C" w:rsidP="00CB1E5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от «01» </w:t>
      </w:r>
      <w:r>
        <w:rPr>
          <w:rFonts w:ascii="Times New Roman" w:hAnsi="Times New Roman" w:cs="Times New Roman"/>
          <w:b/>
          <w:sz w:val="28"/>
          <w:szCs w:val="28"/>
          <w:u w:val="single"/>
        </w:rPr>
        <w:t>декабря</w:t>
      </w:r>
      <w:r>
        <w:rPr>
          <w:rFonts w:ascii="Times New Roman" w:hAnsi="Times New Roman" w:cs="Times New Roman"/>
          <w:b/>
          <w:sz w:val="28"/>
          <w:szCs w:val="28"/>
        </w:rPr>
        <w:t xml:space="preserve"> 2017 г.</w:t>
      </w:r>
    </w:p>
    <w:p w14:paraId="05216B02" w14:textId="77777777" w:rsidR="00CB1E5C" w:rsidRDefault="00CB1E5C" w:rsidP="00CB1E5C">
      <w:pPr>
        <w:spacing w:after="0"/>
        <w:ind w:firstLine="708"/>
        <w:jc w:val="center"/>
        <w:rPr>
          <w:rFonts w:ascii="Times New Roman" w:hAnsi="Times New Roman" w:cs="Times New Roman"/>
          <w:b/>
          <w:sz w:val="28"/>
          <w:szCs w:val="28"/>
        </w:rPr>
      </w:pPr>
    </w:p>
    <w:p w14:paraId="6E12E3FF" w14:textId="77777777" w:rsidR="00CB1E5C" w:rsidRDefault="00CB1E5C" w:rsidP="00CB1E5C">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Задачи экспертизы:</w:t>
      </w:r>
    </w:p>
    <w:p w14:paraId="65C19749" w14:textId="77777777" w:rsidR="00CB1E5C" w:rsidRDefault="00CB1E5C" w:rsidP="00CB1E5C">
      <w:pPr>
        <w:spacing w:after="0"/>
        <w:ind w:firstLine="708"/>
        <w:jc w:val="center"/>
        <w:rPr>
          <w:rFonts w:ascii="Times New Roman" w:hAnsi="Times New Roman" w:cs="Times New Roman"/>
          <w:sz w:val="28"/>
          <w:szCs w:val="28"/>
        </w:rPr>
      </w:pPr>
    </w:p>
    <w:p w14:paraId="4ED5A9DB" w14:textId="169CA4E0"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sz w:val="28"/>
          <w:szCs w:val="28"/>
        </w:rPr>
        <w:t>- провести экспертизу качества медицинской помощи стоматологического профиля, оказанной</w:t>
      </w:r>
      <w:r w:rsidR="006D567B">
        <w:rPr>
          <w:rFonts w:ascii="Times New Roman" w:hAnsi="Times New Roman" w:cs="Times New Roman"/>
          <w:sz w:val="28"/>
          <w:szCs w:val="28"/>
        </w:rPr>
        <w:t xml:space="preserve"> (</w:t>
      </w:r>
      <w:r w:rsidR="006D567B" w:rsidRPr="006D567B">
        <w:rPr>
          <w:rFonts w:ascii="Times New Roman" w:hAnsi="Times New Roman" w:cs="Times New Roman"/>
          <w:i/>
          <w:sz w:val="28"/>
          <w:szCs w:val="28"/>
        </w:rPr>
        <w:t>Ф.И.О. пациента извлечено</w:t>
      </w:r>
      <w:r w:rsidR="006D567B">
        <w:rPr>
          <w:rFonts w:ascii="Times New Roman" w:hAnsi="Times New Roman" w:cs="Times New Roman"/>
          <w:sz w:val="28"/>
          <w:szCs w:val="28"/>
        </w:rPr>
        <w:t>, дата рождения 05.0</w:t>
      </w:r>
      <w:r w:rsidR="005814CA">
        <w:rPr>
          <w:rFonts w:ascii="Times New Roman" w:hAnsi="Times New Roman" w:cs="Times New Roman"/>
          <w:sz w:val="28"/>
          <w:szCs w:val="28"/>
        </w:rPr>
        <w:t>5</w:t>
      </w:r>
      <w:r w:rsidR="006D567B">
        <w:rPr>
          <w:rFonts w:ascii="Times New Roman" w:hAnsi="Times New Roman" w:cs="Times New Roman"/>
          <w:sz w:val="28"/>
          <w:szCs w:val="28"/>
        </w:rPr>
        <w:t>.2013 г.)</w:t>
      </w:r>
      <w:r>
        <w:rPr>
          <w:rFonts w:ascii="Times New Roman" w:hAnsi="Times New Roman" w:cs="Times New Roman"/>
          <w:sz w:val="28"/>
          <w:szCs w:val="28"/>
        </w:rPr>
        <w:t xml:space="preserve"> на базе лечебно-профилактического учреждения Общества с ограниченной ответственностью </w:t>
      </w:r>
      <w:r w:rsidR="006D567B" w:rsidRPr="005B77DA">
        <w:rPr>
          <w:rFonts w:ascii="Times New Roman" w:hAnsi="Times New Roman" w:cs="Times New Roman"/>
          <w:i/>
          <w:sz w:val="28"/>
          <w:szCs w:val="28"/>
        </w:rPr>
        <w:t>(</w:t>
      </w:r>
      <w:r w:rsidR="005B77DA" w:rsidRPr="005B77DA">
        <w:rPr>
          <w:rFonts w:ascii="Times New Roman" w:hAnsi="Times New Roman" w:cs="Times New Roman"/>
          <w:i/>
          <w:sz w:val="28"/>
          <w:szCs w:val="28"/>
        </w:rPr>
        <w:t>название извлечено)</w:t>
      </w:r>
      <w:r>
        <w:rPr>
          <w:rFonts w:ascii="Times New Roman" w:hAnsi="Times New Roman" w:cs="Times New Roman"/>
          <w:sz w:val="28"/>
          <w:szCs w:val="28"/>
        </w:rPr>
        <w:t xml:space="preserve"> (далее ООО </w:t>
      </w:r>
      <w:r w:rsidR="005B77DA" w:rsidRPr="005B77DA">
        <w:rPr>
          <w:rFonts w:ascii="Times New Roman" w:hAnsi="Times New Roman" w:cs="Times New Roman"/>
          <w:i/>
          <w:sz w:val="28"/>
          <w:szCs w:val="28"/>
        </w:rPr>
        <w:t>(название извлечено</w:t>
      </w:r>
      <w:r w:rsidRPr="005B77DA">
        <w:rPr>
          <w:rFonts w:ascii="Times New Roman" w:hAnsi="Times New Roman" w:cs="Times New Roman"/>
          <w:i/>
          <w:sz w:val="28"/>
          <w:szCs w:val="28"/>
        </w:rPr>
        <w:t>)</w:t>
      </w:r>
      <w:r>
        <w:rPr>
          <w:rFonts w:ascii="Times New Roman" w:hAnsi="Times New Roman" w:cs="Times New Roman"/>
          <w:sz w:val="28"/>
          <w:szCs w:val="28"/>
        </w:rPr>
        <w:t xml:space="preserve"> с 31.05.2017 г.</w:t>
      </w:r>
    </w:p>
    <w:p w14:paraId="75E20455" w14:textId="77777777" w:rsidR="00CB1E5C" w:rsidRDefault="00CB1E5C" w:rsidP="00CB1E5C">
      <w:pPr>
        <w:spacing w:after="0"/>
        <w:ind w:firstLine="708"/>
        <w:rPr>
          <w:rFonts w:ascii="Times New Roman" w:hAnsi="Times New Roman" w:cs="Times New Roman"/>
          <w:b/>
          <w:sz w:val="28"/>
          <w:szCs w:val="28"/>
        </w:rPr>
      </w:pPr>
      <w:r>
        <w:rPr>
          <w:rFonts w:ascii="Times New Roman" w:hAnsi="Times New Roman" w:cs="Times New Roman"/>
          <w:sz w:val="28"/>
          <w:szCs w:val="28"/>
        </w:rPr>
        <w:t xml:space="preserve">  </w:t>
      </w:r>
    </w:p>
    <w:p w14:paraId="7ACD1F8B" w14:textId="77777777" w:rsidR="00CB1E5C" w:rsidRDefault="00CB1E5C" w:rsidP="00CB1E5C">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Цели экспертизы:</w:t>
      </w:r>
    </w:p>
    <w:p w14:paraId="2A4022A4" w14:textId="77777777" w:rsidR="00CB1E5C" w:rsidRDefault="00CB1E5C" w:rsidP="00CB1E5C">
      <w:pPr>
        <w:spacing w:after="0"/>
        <w:ind w:firstLine="708"/>
        <w:jc w:val="center"/>
        <w:rPr>
          <w:rFonts w:ascii="Times New Roman" w:hAnsi="Times New Roman" w:cs="Times New Roman"/>
          <w:b/>
          <w:sz w:val="28"/>
          <w:szCs w:val="28"/>
        </w:rPr>
      </w:pPr>
    </w:p>
    <w:p w14:paraId="797DACE4" w14:textId="0384D7FD"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выявить нарушения при оказании медицинской помощи стоматологического профиля</w:t>
      </w:r>
      <w:r w:rsidR="005814CA">
        <w:rPr>
          <w:rFonts w:ascii="Times New Roman" w:hAnsi="Times New Roman" w:cs="Times New Roman"/>
          <w:sz w:val="28"/>
          <w:szCs w:val="28"/>
        </w:rPr>
        <w:t xml:space="preserve"> (</w:t>
      </w:r>
      <w:r w:rsidR="005814CA" w:rsidRPr="006D567B">
        <w:rPr>
          <w:rFonts w:ascii="Times New Roman" w:hAnsi="Times New Roman" w:cs="Times New Roman"/>
          <w:i/>
          <w:sz w:val="28"/>
          <w:szCs w:val="28"/>
        </w:rPr>
        <w:t>Ф.И.О. пациента извлечено</w:t>
      </w:r>
      <w:r w:rsidR="005814CA">
        <w:rPr>
          <w:rFonts w:ascii="Times New Roman" w:hAnsi="Times New Roman" w:cs="Times New Roman"/>
          <w:sz w:val="28"/>
          <w:szCs w:val="28"/>
        </w:rPr>
        <w:t>, дата рождения 05.05.2013 г.)</w:t>
      </w:r>
      <w:r>
        <w:rPr>
          <w:rFonts w:ascii="Times New Roman" w:hAnsi="Times New Roman" w:cs="Times New Roman"/>
          <w:sz w:val="28"/>
          <w:szCs w:val="28"/>
        </w:rPr>
        <w:t>, в том числе провести оценку своевременности её оказания, правильности выбора методов профилактики, диагностики, лечения и реабилитации, степени достижения запланированного результата.</w:t>
      </w:r>
    </w:p>
    <w:p w14:paraId="655E9353" w14:textId="77777777" w:rsidR="00CB1E5C" w:rsidRDefault="00CB1E5C" w:rsidP="00CB1E5C"/>
    <w:p w14:paraId="7846B196" w14:textId="77777777" w:rsidR="00CB1E5C" w:rsidRDefault="00CB1E5C" w:rsidP="00CB1E5C">
      <w:pPr>
        <w:spacing w:after="0"/>
        <w:ind w:firstLine="708"/>
        <w:rPr>
          <w:rFonts w:ascii="Times New Roman" w:hAnsi="Times New Roman" w:cs="Times New Roman"/>
          <w:b/>
          <w:sz w:val="28"/>
          <w:szCs w:val="28"/>
        </w:rPr>
      </w:pPr>
      <w:r>
        <w:rPr>
          <w:rFonts w:ascii="Times New Roman" w:hAnsi="Times New Roman" w:cs="Times New Roman"/>
          <w:b/>
          <w:sz w:val="28"/>
          <w:szCs w:val="28"/>
        </w:rPr>
        <w:t>Материалы и документы, представленные для проведения экспертизы:</w:t>
      </w:r>
    </w:p>
    <w:p w14:paraId="4B17D0E9" w14:textId="77777777" w:rsidR="00CB1E5C" w:rsidRDefault="00CB1E5C" w:rsidP="00CB1E5C">
      <w:pPr>
        <w:spacing w:after="0"/>
        <w:ind w:firstLine="708"/>
        <w:rPr>
          <w:rFonts w:ascii="Times New Roman" w:hAnsi="Times New Roman" w:cs="Times New Roman"/>
          <w:b/>
          <w:sz w:val="28"/>
          <w:szCs w:val="28"/>
        </w:rPr>
      </w:pPr>
    </w:p>
    <w:p w14:paraId="6BB65994" w14:textId="2733565E" w:rsidR="00CB1E5C" w:rsidRDefault="00CB1E5C" w:rsidP="00CB1E5C">
      <w:pPr>
        <w:rPr>
          <w:rFonts w:ascii="Times New Roman" w:hAnsi="Times New Roman" w:cs="Times New Roman"/>
          <w:sz w:val="28"/>
          <w:szCs w:val="28"/>
        </w:rPr>
      </w:pPr>
      <w:r>
        <w:rPr>
          <w:rFonts w:ascii="Times New Roman" w:hAnsi="Times New Roman" w:cs="Times New Roman"/>
          <w:sz w:val="28"/>
          <w:szCs w:val="28"/>
        </w:rPr>
        <w:t>1. «Амбулаторная история болезни стоматологического больного»</w:t>
      </w:r>
      <w:r w:rsidR="00297D6A">
        <w:rPr>
          <w:rFonts w:ascii="Times New Roman" w:hAnsi="Times New Roman" w:cs="Times New Roman"/>
          <w:sz w:val="28"/>
          <w:szCs w:val="28"/>
        </w:rPr>
        <w:t xml:space="preserve"> </w:t>
      </w:r>
      <w:r w:rsidR="005814CA">
        <w:rPr>
          <w:rFonts w:ascii="Times New Roman" w:hAnsi="Times New Roman" w:cs="Times New Roman"/>
          <w:sz w:val="28"/>
          <w:szCs w:val="28"/>
        </w:rPr>
        <w:t>(</w:t>
      </w:r>
      <w:r w:rsidR="00297D6A" w:rsidRPr="006D567B">
        <w:rPr>
          <w:rFonts w:ascii="Times New Roman" w:hAnsi="Times New Roman" w:cs="Times New Roman"/>
          <w:i/>
          <w:sz w:val="28"/>
          <w:szCs w:val="28"/>
        </w:rPr>
        <w:t>Ф.И.О. пациента извлечено</w:t>
      </w:r>
      <w:r w:rsidR="005814CA">
        <w:rPr>
          <w:rFonts w:ascii="Times New Roman" w:hAnsi="Times New Roman" w:cs="Times New Roman"/>
          <w:i/>
          <w:sz w:val="28"/>
          <w:szCs w:val="28"/>
        </w:rPr>
        <w:t>,</w:t>
      </w:r>
      <w:r>
        <w:rPr>
          <w:rFonts w:ascii="Times New Roman" w:hAnsi="Times New Roman" w:cs="Times New Roman"/>
          <w:sz w:val="28"/>
          <w:szCs w:val="28"/>
        </w:rPr>
        <w:t xml:space="preserve"> № </w:t>
      </w:r>
      <w:r w:rsidR="005814CA" w:rsidRPr="005814CA">
        <w:rPr>
          <w:rFonts w:ascii="Times New Roman" w:hAnsi="Times New Roman" w:cs="Times New Roman"/>
          <w:i/>
          <w:sz w:val="28"/>
          <w:szCs w:val="28"/>
        </w:rPr>
        <w:t>(извлечено)</w:t>
      </w:r>
      <w:r>
        <w:rPr>
          <w:rFonts w:ascii="Times New Roman" w:hAnsi="Times New Roman" w:cs="Times New Roman"/>
          <w:sz w:val="28"/>
          <w:szCs w:val="28"/>
        </w:rPr>
        <w:t xml:space="preserve"> от 31.05.2017 г.</w:t>
      </w:r>
      <w:r w:rsidR="005814CA">
        <w:rPr>
          <w:rFonts w:ascii="Times New Roman" w:hAnsi="Times New Roman" w:cs="Times New Roman"/>
          <w:sz w:val="28"/>
          <w:szCs w:val="28"/>
        </w:rPr>
        <w:t>)</w:t>
      </w:r>
      <w:r>
        <w:rPr>
          <w:rFonts w:ascii="Times New Roman" w:hAnsi="Times New Roman" w:cs="Times New Roman"/>
          <w:sz w:val="28"/>
          <w:szCs w:val="28"/>
        </w:rPr>
        <w:t xml:space="preserve"> (далее – амбулаторная карта), оформленная </w:t>
      </w:r>
      <w:r w:rsidR="005814CA" w:rsidRPr="005814CA">
        <w:rPr>
          <w:rFonts w:ascii="Times New Roman" w:hAnsi="Times New Roman" w:cs="Times New Roman"/>
          <w:i/>
          <w:sz w:val="28"/>
          <w:szCs w:val="28"/>
        </w:rPr>
        <w:t>(название организации извлечено, адрес извлечен)</w:t>
      </w:r>
      <w:r>
        <w:rPr>
          <w:rFonts w:ascii="Times New Roman" w:hAnsi="Times New Roman" w:cs="Times New Roman"/>
          <w:sz w:val="28"/>
          <w:szCs w:val="28"/>
        </w:rPr>
        <w:t>;</w:t>
      </w:r>
    </w:p>
    <w:p w14:paraId="4D9761ED" w14:textId="32A006CB" w:rsidR="00CB1E5C" w:rsidRDefault="00CB1E5C" w:rsidP="00CB1E5C">
      <w:pPr>
        <w:rPr>
          <w:rFonts w:ascii="Times New Roman" w:hAnsi="Times New Roman" w:cs="Times New Roman"/>
          <w:sz w:val="28"/>
          <w:szCs w:val="28"/>
        </w:rPr>
      </w:pPr>
      <w:r>
        <w:rPr>
          <w:rFonts w:ascii="Times New Roman" w:hAnsi="Times New Roman" w:cs="Times New Roman"/>
          <w:sz w:val="28"/>
          <w:szCs w:val="28"/>
        </w:rPr>
        <w:t>2. «Информированное согласие на проведение терапевтического и эндодонтического медицинского вмешательства в клинике ООО</w:t>
      </w:r>
      <w:r w:rsidR="005814CA">
        <w:rPr>
          <w:rFonts w:ascii="Times New Roman" w:hAnsi="Times New Roman" w:cs="Times New Roman"/>
          <w:sz w:val="28"/>
          <w:szCs w:val="28"/>
        </w:rPr>
        <w:t xml:space="preserve"> </w:t>
      </w:r>
      <w:r w:rsidR="005814CA" w:rsidRPr="005814CA">
        <w:rPr>
          <w:rFonts w:ascii="Times New Roman" w:hAnsi="Times New Roman" w:cs="Times New Roman"/>
          <w:i/>
          <w:sz w:val="28"/>
          <w:szCs w:val="28"/>
        </w:rPr>
        <w:t>(название извлечено)</w:t>
      </w:r>
      <w:r>
        <w:rPr>
          <w:rFonts w:ascii="Times New Roman" w:hAnsi="Times New Roman" w:cs="Times New Roman"/>
          <w:sz w:val="28"/>
          <w:szCs w:val="28"/>
        </w:rPr>
        <w:t xml:space="preserve"> от 03.06.2017 г. по форме ООО </w:t>
      </w:r>
      <w:r w:rsidR="005814CA" w:rsidRPr="005814CA">
        <w:rPr>
          <w:rFonts w:ascii="Times New Roman" w:hAnsi="Times New Roman" w:cs="Times New Roman"/>
          <w:i/>
          <w:sz w:val="28"/>
          <w:szCs w:val="28"/>
        </w:rPr>
        <w:t>(название извлечено)</w:t>
      </w:r>
      <w:r>
        <w:rPr>
          <w:rFonts w:ascii="Times New Roman" w:hAnsi="Times New Roman" w:cs="Times New Roman"/>
          <w:sz w:val="28"/>
          <w:szCs w:val="28"/>
        </w:rPr>
        <w:t>;</w:t>
      </w:r>
    </w:p>
    <w:p w14:paraId="43948EF3" w14:textId="1C834A66" w:rsidR="00CB1E5C" w:rsidRDefault="00CB1E5C" w:rsidP="00CB1E5C">
      <w:pPr>
        <w:rPr>
          <w:rFonts w:ascii="Times New Roman" w:hAnsi="Times New Roman" w:cs="Times New Roman"/>
          <w:sz w:val="28"/>
          <w:szCs w:val="28"/>
        </w:rPr>
      </w:pPr>
      <w:r>
        <w:rPr>
          <w:rFonts w:ascii="Times New Roman" w:hAnsi="Times New Roman" w:cs="Times New Roman"/>
          <w:sz w:val="28"/>
          <w:szCs w:val="28"/>
        </w:rPr>
        <w:t xml:space="preserve">3. Договор на оказание платных стоматологических услуг б/н от 03.06.2017 г. по форме ООО </w:t>
      </w:r>
      <w:r w:rsidR="005814CA" w:rsidRPr="005814CA">
        <w:rPr>
          <w:rFonts w:ascii="Times New Roman" w:hAnsi="Times New Roman" w:cs="Times New Roman"/>
          <w:i/>
          <w:sz w:val="28"/>
          <w:szCs w:val="28"/>
        </w:rPr>
        <w:t>(название извлечено)</w:t>
      </w:r>
      <w:r>
        <w:rPr>
          <w:rFonts w:ascii="Times New Roman" w:hAnsi="Times New Roman" w:cs="Times New Roman"/>
          <w:sz w:val="28"/>
          <w:szCs w:val="28"/>
        </w:rPr>
        <w:t xml:space="preserve">;  </w:t>
      </w:r>
    </w:p>
    <w:p w14:paraId="353CCF8D" w14:textId="2E0D37E8" w:rsidR="00CB1E5C" w:rsidRDefault="00CB1E5C" w:rsidP="00CB1E5C">
      <w:pPr>
        <w:rPr>
          <w:rFonts w:ascii="Times New Roman" w:hAnsi="Times New Roman" w:cs="Times New Roman"/>
          <w:sz w:val="28"/>
          <w:szCs w:val="28"/>
        </w:rPr>
      </w:pPr>
      <w:r>
        <w:rPr>
          <w:rFonts w:ascii="Times New Roman" w:hAnsi="Times New Roman" w:cs="Times New Roman"/>
          <w:sz w:val="28"/>
          <w:szCs w:val="28"/>
        </w:rPr>
        <w:t>4. Копия жалобы законного представителя</w:t>
      </w:r>
      <w:r w:rsidR="005814CA">
        <w:rPr>
          <w:rFonts w:ascii="Times New Roman" w:hAnsi="Times New Roman" w:cs="Times New Roman"/>
          <w:sz w:val="28"/>
          <w:szCs w:val="28"/>
        </w:rPr>
        <w:t xml:space="preserve"> (</w:t>
      </w:r>
      <w:r w:rsidR="005814CA" w:rsidRPr="006D567B">
        <w:rPr>
          <w:rFonts w:ascii="Times New Roman" w:hAnsi="Times New Roman" w:cs="Times New Roman"/>
          <w:i/>
          <w:sz w:val="28"/>
          <w:szCs w:val="28"/>
        </w:rPr>
        <w:t>Ф.И.О. пациента извлечено</w:t>
      </w:r>
      <w:r w:rsidR="005814CA">
        <w:rPr>
          <w:rFonts w:ascii="Times New Roman" w:hAnsi="Times New Roman" w:cs="Times New Roman"/>
          <w:i/>
          <w:sz w:val="28"/>
          <w:szCs w:val="28"/>
        </w:rPr>
        <w:t>)</w:t>
      </w:r>
      <w:r>
        <w:rPr>
          <w:rFonts w:ascii="Times New Roman" w:hAnsi="Times New Roman" w:cs="Times New Roman"/>
          <w:sz w:val="28"/>
          <w:szCs w:val="28"/>
        </w:rPr>
        <w:t xml:space="preserve"> </w:t>
      </w:r>
      <w:r w:rsidRPr="005814CA">
        <w:rPr>
          <w:rFonts w:ascii="Times New Roman" w:hAnsi="Times New Roman" w:cs="Times New Roman"/>
          <w:i/>
          <w:sz w:val="28"/>
          <w:szCs w:val="28"/>
        </w:rPr>
        <w:t>(отца –</w:t>
      </w:r>
      <w:r w:rsidR="005814CA" w:rsidRPr="005814CA">
        <w:rPr>
          <w:rFonts w:ascii="Times New Roman" w:hAnsi="Times New Roman" w:cs="Times New Roman"/>
          <w:i/>
          <w:sz w:val="28"/>
          <w:szCs w:val="28"/>
        </w:rPr>
        <w:t>Ф.И.О. извлечено</w:t>
      </w:r>
      <w:r w:rsidRPr="005814CA">
        <w:rPr>
          <w:rFonts w:ascii="Times New Roman" w:hAnsi="Times New Roman" w:cs="Times New Roman"/>
          <w:i/>
          <w:sz w:val="28"/>
          <w:szCs w:val="28"/>
        </w:rPr>
        <w:t>)</w:t>
      </w:r>
      <w:r>
        <w:rPr>
          <w:rFonts w:ascii="Times New Roman" w:hAnsi="Times New Roman" w:cs="Times New Roman"/>
          <w:sz w:val="28"/>
          <w:szCs w:val="28"/>
        </w:rPr>
        <w:t xml:space="preserve"> в Территориальный орган Федеральной службы по надзору в сфере здравоохранения по</w:t>
      </w:r>
      <w:r w:rsidR="005814CA">
        <w:rPr>
          <w:rFonts w:ascii="Times New Roman" w:hAnsi="Times New Roman" w:cs="Times New Roman"/>
          <w:sz w:val="28"/>
          <w:szCs w:val="28"/>
        </w:rPr>
        <w:t xml:space="preserve"> </w:t>
      </w:r>
      <w:r w:rsidR="005814CA" w:rsidRPr="005814CA">
        <w:rPr>
          <w:rFonts w:ascii="Times New Roman" w:hAnsi="Times New Roman" w:cs="Times New Roman"/>
          <w:i/>
          <w:sz w:val="28"/>
          <w:szCs w:val="28"/>
        </w:rPr>
        <w:t>(название субъекта Российской Федерации извлечено)</w:t>
      </w:r>
      <w:r>
        <w:rPr>
          <w:rFonts w:ascii="Times New Roman" w:hAnsi="Times New Roman" w:cs="Times New Roman"/>
          <w:sz w:val="28"/>
          <w:szCs w:val="28"/>
        </w:rPr>
        <w:t xml:space="preserve"> от 08.11.2017 г.;  </w:t>
      </w:r>
    </w:p>
    <w:p w14:paraId="78F334CD" w14:textId="11BB3F64" w:rsidR="00CB1E5C" w:rsidRDefault="00CB1E5C" w:rsidP="00CB1E5C">
      <w:pPr>
        <w:rPr>
          <w:rFonts w:ascii="Times New Roman" w:hAnsi="Times New Roman" w:cs="Times New Roman"/>
          <w:sz w:val="28"/>
          <w:szCs w:val="28"/>
        </w:rPr>
      </w:pPr>
      <w:r>
        <w:rPr>
          <w:rFonts w:ascii="Times New Roman" w:hAnsi="Times New Roman" w:cs="Times New Roman"/>
          <w:sz w:val="28"/>
          <w:szCs w:val="28"/>
        </w:rPr>
        <w:t>5. Копия медицинской карты пациента, получающего медицинскую помощь в амбулаторных условиях</w:t>
      </w:r>
      <w:r w:rsidR="005814CA">
        <w:rPr>
          <w:rFonts w:ascii="Times New Roman" w:hAnsi="Times New Roman" w:cs="Times New Roman"/>
          <w:sz w:val="28"/>
          <w:szCs w:val="28"/>
        </w:rPr>
        <w:t xml:space="preserve"> (</w:t>
      </w:r>
      <w:r w:rsidR="005814CA" w:rsidRPr="006D567B">
        <w:rPr>
          <w:rFonts w:ascii="Times New Roman" w:hAnsi="Times New Roman" w:cs="Times New Roman"/>
          <w:i/>
          <w:sz w:val="28"/>
          <w:szCs w:val="28"/>
        </w:rPr>
        <w:t>Ф.И.О. пациента извлечено</w:t>
      </w:r>
      <w:r w:rsidR="005814CA">
        <w:rPr>
          <w:rFonts w:ascii="Times New Roman" w:hAnsi="Times New Roman" w:cs="Times New Roman"/>
          <w:i/>
          <w:sz w:val="28"/>
          <w:szCs w:val="28"/>
        </w:rPr>
        <w:t>)</w:t>
      </w:r>
      <w:r>
        <w:rPr>
          <w:rFonts w:ascii="Times New Roman" w:hAnsi="Times New Roman" w:cs="Times New Roman"/>
          <w:sz w:val="28"/>
          <w:szCs w:val="28"/>
        </w:rPr>
        <w:t xml:space="preserve"> б/н от 31.10.2017 г., оформленной ГБУЗ</w:t>
      </w:r>
      <w:r w:rsidR="005814CA">
        <w:rPr>
          <w:rFonts w:ascii="Times New Roman" w:hAnsi="Times New Roman" w:cs="Times New Roman"/>
          <w:sz w:val="28"/>
          <w:szCs w:val="28"/>
        </w:rPr>
        <w:t xml:space="preserve"> </w:t>
      </w:r>
      <w:r w:rsidR="005814CA" w:rsidRPr="005814CA">
        <w:rPr>
          <w:rFonts w:ascii="Times New Roman" w:hAnsi="Times New Roman" w:cs="Times New Roman"/>
          <w:i/>
          <w:sz w:val="28"/>
          <w:szCs w:val="28"/>
        </w:rPr>
        <w:t>(название извлечено)</w:t>
      </w:r>
      <w:r>
        <w:rPr>
          <w:rFonts w:ascii="Times New Roman" w:hAnsi="Times New Roman" w:cs="Times New Roman"/>
          <w:sz w:val="28"/>
          <w:szCs w:val="28"/>
        </w:rPr>
        <w:t xml:space="preserve">; </w:t>
      </w:r>
    </w:p>
    <w:p w14:paraId="253DA1D9" w14:textId="1AD18790" w:rsidR="00CB1E5C" w:rsidRDefault="00CB1E5C" w:rsidP="00CB1E5C">
      <w:pPr>
        <w:rPr>
          <w:rFonts w:ascii="Times New Roman" w:hAnsi="Times New Roman" w:cs="Times New Roman"/>
          <w:sz w:val="28"/>
          <w:szCs w:val="28"/>
        </w:rPr>
      </w:pPr>
      <w:r>
        <w:rPr>
          <w:rFonts w:ascii="Times New Roman" w:hAnsi="Times New Roman" w:cs="Times New Roman"/>
          <w:sz w:val="28"/>
          <w:szCs w:val="28"/>
        </w:rPr>
        <w:t>6. Копия рентгенологического снимка зубов 5.4 и 5.5</w:t>
      </w:r>
      <w:r w:rsidR="005814CA">
        <w:rPr>
          <w:rFonts w:ascii="Times New Roman" w:hAnsi="Times New Roman" w:cs="Times New Roman"/>
          <w:sz w:val="28"/>
          <w:szCs w:val="28"/>
        </w:rPr>
        <w:t xml:space="preserve"> (</w:t>
      </w:r>
      <w:r w:rsidR="005814CA" w:rsidRPr="006D567B">
        <w:rPr>
          <w:rFonts w:ascii="Times New Roman" w:hAnsi="Times New Roman" w:cs="Times New Roman"/>
          <w:i/>
          <w:sz w:val="28"/>
          <w:szCs w:val="28"/>
        </w:rPr>
        <w:t>Ф.И.О. пациента извлечено</w:t>
      </w:r>
      <w:r w:rsidR="005814CA">
        <w:rPr>
          <w:rFonts w:ascii="Times New Roman" w:hAnsi="Times New Roman" w:cs="Times New Roman"/>
          <w:i/>
          <w:sz w:val="28"/>
          <w:szCs w:val="28"/>
        </w:rPr>
        <w:t>)</w:t>
      </w:r>
      <w:r>
        <w:rPr>
          <w:rFonts w:ascii="Times New Roman" w:hAnsi="Times New Roman" w:cs="Times New Roman"/>
          <w:sz w:val="28"/>
          <w:szCs w:val="28"/>
        </w:rPr>
        <w:t xml:space="preserve"> от 31.10.2017 г. </w:t>
      </w:r>
    </w:p>
    <w:p w14:paraId="4876C199" w14:textId="77777777" w:rsidR="00CB1E5C" w:rsidRDefault="00CB1E5C" w:rsidP="00CB1E5C">
      <w:pPr>
        <w:spacing w:after="0"/>
        <w:jc w:val="center"/>
        <w:rPr>
          <w:rFonts w:ascii="Times New Roman" w:hAnsi="Times New Roman" w:cs="Times New Roman"/>
          <w:b/>
          <w:sz w:val="28"/>
          <w:szCs w:val="28"/>
        </w:rPr>
      </w:pPr>
      <w:r>
        <w:rPr>
          <w:rFonts w:ascii="Times New Roman" w:hAnsi="Times New Roman" w:cs="Times New Roman"/>
          <w:b/>
          <w:sz w:val="28"/>
          <w:szCs w:val="28"/>
        </w:rPr>
        <w:t>Экспертиза качества медицинской помощи</w:t>
      </w:r>
    </w:p>
    <w:p w14:paraId="0EEDD42A" w14:textId="3D70FEFA" w:rsidR="00CB1E5C" w:rsidRDefault="00CB1E5C" w:rsidP="00CB1E5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стоматологического профиля, оказанной</w:t>
      </w:r>
      <w:r w:rsidR="005814CA">
        <w:rPr>
          <w:rFonts w:ascii="Times New Roman" w:hAnsi="Times New Roman" w:cs="Times New Roman"/>
          <w:b/>
          <w:sz w:val="28"/>
          <w:szCs w:val="28"/>
        </w:rPr>
        <w:t xml:space="preserve"> </w:t>
      </w:r>
      <w:r w:rsidR="005814CA">
        <w:rPr>
          <w:rFonts w:ascii="Times New Roman" w:hAnsi="Times New Roman" w:cs="Times New Roman"/>
          <w:sz w:val="28"/>
          <w:szCs w:val="28"/>
        </w:rPr>
        <w:t>(</w:t>
      </w:r>
      <w:r w:rsidR="005814CA" w:rsidRPr="006D567B">
        <w:rPr>
          <w:rFonts w:ascii="Times New Roman" w:hAnsi="Times New Roman" w:cs="Times New Roman"/>
          <w:i/>
          <w:sz w:val="28"/>
          <w:szCs w:val="28"/>
        </w:rPr>
        <w:t>Ф.И.О. пациента извлечено</w:t>
      </w:r>
      <w:r w:rsidR="005814CA">
        <w:rPr>
          <w:rFonts w:ascii="Times New Roman" w:hAnsi="Times New Roman" w:cs="Times New Roman"/>
          <w:i/>
          <w:sz w:val="28"/>
          <w:szCs w:val="28"/>
        </w:rPr>
        <w:t>)</w:t>
      </w:r>
      <w:r>
        <w:rPr>
          <w:rFonts w:ascii="Times New Roman" w:hAnsi="Times New Roman" w:cs="Times New Roman"/>
          <w:b/>
          <w:sz w:val="28"/>
          <w:szCs w:val="28"/>
        </w:rPr>
        <w:t xml:space="preserve"> </w:t>
      </w:r>
    </w:p>
    <w:p w14:paraId="54F110F8" w14:textId="31BB865A" w:rsidR="00CB1E5C" w:rsidRDefault="00CB1E5C" w:rsidP="00CB1E5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на базе лечебно-профилактического учреждения ООО</w:t>
      </w:r>
      <w:r w:rsidR="005814CA">
        <w:rPr>
          <w:rFonts w:ascii="Times New Roman" w:hAnsi="Times New Roman" w:cs="Times New Roman"/>
          <w:b/>
          <w:sz w:val="28"/>
          <w:szCs w:val="28"/>
        </w:rPr>
        <w:t xml:space="preserve"> </w:t>
      </w:r>
      <w:r w:rsidR="005814CA" w:rsidRPr="005814CA">
        <w:rPr>
          <w:rFonts w:ascii="Times New Roman" w:hAnsi="Times New Roman" w:cs="Times New Roman"/>
          <w:i/>
          <w:sz w:val="28"/>
          <w:szCs w:val="28"/>
        </w:rPr>
        <w:t>(название извлечено)</w:t>
      </w:r>
      <w:r>
        <w:rPr>
          <w:rFonts w:ascii="Times New Roman" w:hAnsi="Times New Roman" w:cs="Times New Roman"/>
          <w:b/>
          <w:sz w:val="28"/>
          <w:szCs w:val="28"/>
        </w:rPr>
        <w:t xml:space="preserve"> (Россия, </w:t>
      </w:r>
      <w:r w:rsidR="005814CA" w:rsidRPr="005814CA">
        <w:rPr>
          <w:rFonts w:ascii="Times New Roman" w:hAnsi="Times New Roman" w:cs="Times New Roman"/>
          <w:i/>
          <w:sz w:val="28"/>
          <w:szCs w:val="28"/>
        </w:rPr>
        <w:t>адрес извлечен</w:t>
      </w:r>
      <w:r>
        <w:rPr>
          <w:rFonts w:ascii="Times New Roman" w:hAnsi="Times New Roman" w:cs="Times New Roman"/>
          <w:b/>
          <w:sz w:val="28"/>
          <w:szCs w:val="28"/>
        </w:rPr>
        <w:t>) с 31.05.2017 г.</w:t>
      </w:r>
    </w:p>
    <w:p w14:paraId="3F24DF66" w14:textId="77777777" w:rsidR="00CB1E5C" w:rsidRDefault="00CB1E5C" w:rsidP="00CB1E5C">
      <w:pPr>
        <w:spacing w:after="0"/>
        <w:jc w:val="center"/>
      </w:pPr>
    </w:p>
    <w:p w14:paraId="049B15B7" w14:textId="77777777"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64 Федерального закона от 21.11.2011 г.     № 323-ФЗ «Об основах охраны здоровья граждан в Российской Федерации» (далее - Федеральный закон от 21.11.2011 г. № 323-ФЗ),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4C9CAFCC" w14:textId="2D0C8C3D"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sz w:val="28"/>
          <w:szCs w:val="28"/>
        </w:rPr>
        <w:t>Экспертиза качества медицинской помощи (далее – экспертиза качества) будет проведена путем проверки (оценки) соответствия оказанной</w:t>
      </w:r>
      <w:r w:rsidR="005814CA">
        <w:rPr>
          <w:rFonts w:ascii="Times New Roman" w:hAnsi="Times New Roman" w:cs="Times New Roman"/>
          <w:sz w:val="28"/>
          <w:szCs w:val="28"/>
        </w:rPr>
        <w:t xml:space="preserve"> (</w:t>
      </w:r>
      <w:r w:rsidR="005814CA" w:rsidRPr="006D567B">
        <w:rPr>
          <w:rFonts w:ascii="Times New Roman" w:hAnsi="Times New Roman" w:cs="Times New Roman"/>
          <w:i/>
          <w:sz w:val="28"/>
          <w:szCs w:val="28"/>
        </w:rPr>
        <w:t>Ф.И.О. пациента извлечено</w:t>
      </w:r>
      <w:r w:rsidR="005814CA">
        <w:rPr>
          <w:rFonts w:ascii="Times New Roman" w:hAnsi="Times New Roman" w:cs="Times New Roman"/>
          <w:i/>
          <w:sz w:val="28"/>
          <w:szCs w:val="28"/>
        </w:rPr>
        <w:t>)</w:t>
      </w:r>
      <w:r>
        <w:rPr>
          <w:rFonts w:ascii="Times New Roman" w:hAnsi="Times New Roman" w:cs="Times New Roman"/>
          <w:sz w:val="28"/>
          <w:szCs w:val="28"/>
        </w:rPr>
        <w:t xml:space="preserve"> медицинской помощи стоматологического профиля критериям оценки качества медицинской помощи, утверждаемым Министерством здравоохранения Российской Федерации в соответствии с частью 2 статьи 64 Федерального закона от 21.11.2011 г. № 323-ФЗ.</w:t>
      </w:r>
    </w:p>
    <w:p w14:paraId="3211064B" w14:textId="77777777"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sz w:val="28"/>
          <w:szCs w:val="28"/>
        </w:rPr>
        <w:t>На момент проведения экспертизы качества, действующими являются критерии оценки качества медицинской помощи, утвержденные Приказом Министерства здравоохранения Российской Федерации от 10.05.2017 г. № 203н «Об утверждении критериев оценки качества медицинской помощи» (далее - Приказ Министерства здравоохранения Российской Федерации от 10.05.2017 г. № 203н).</w:t>
      </w:r>
    </w:p>
    <w:p w14:paraId="522B3546" w14:textId="55C55D96"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Пунктом 1.1 Приложения к Приказу Министерства здравоохранения Российской Федерации от 10.05.2017 г. № 203н установлено, что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 Согласно пункта 1.3 Приложения к Приказу Министерства здравоохранения Российской Федерации от 10.05.2017 г.  № 203н,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 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Приложения к Приказу Министерства здравоохранения Российской Федерации от 10.05.2017 г. № 203н с критериями качества по группам заболеваний (состояний) не содержит стоматологических нозологических единиц, а весь объем медицинской помощи стоматологического профиля оказывался</w:t>
      </w:r>
      <w:r w:rsidR="005814CA">
        <w:rPr>
          <w:rFonts w:ascii="Times New Roman" w:hAnsi="Times New Roman" w:cs="Times New Roman"/>
          <w:sz w:val="28"/>
          <w:szCs w:val="28"/>
        </w:rPr>
        <w:t xml:space="preserve"> (</w:t>
      </w:r>
      <w:r w:rsidR="005814CA" w:rsidRPr="006D567B">
        <w:rPr>
          <w:rFonts w:ascii="Times New Roman" w:hAnsi="Times New Roman" w:cs="Times New Roman"/>
          <w:i/>
          <w:sz w:val="28"/>
          <w:szCs w:val="28"/>
        </w:rPr>
        <w:t>Ф.И.О. пациента извлечено</w:t>
      </w:r>
      <w:r w:rsidR="005814CA">
        <w:rPr>
          <w:rFonts w:ascii="Times New Roman" w:hAnsi="Times New Roman" w:cs="Times New Roman"/>
          <w:i/>
          <w:sz w:val="28"/>
          <w:szCs w:val="28"/>
        </w:rPr>
        <w:t>)</w:t>
      </w:r>
      <w:r w:rsidR="005814CA">
        <w:rPr>
          <w:rFonts w:ascii="Times New Roman" w:hAnsi="Times New Roman" w:cs="Times New Roman"/>
          <w:sz w:val="28"/>
          <w:szCs w:val="28"/>
        </w:rPr>
        <w:t xml:space="preserve"> </w:t>
      </w:r>
      <w:r>
        <w:rPr>
          <w:rFonts w:ascii="Times New Roman" w:hAnsi="Times New Roman" w:cs="Times New Roman"/>
          <w:sz w:val="28"/>
          <w:szCs w:val="28"/>
        </w:rPr>
        <w:t xml:space="preserve">в амбулаторных условиях, поэтому при экспертизе качества будут применяться только критерии качества по условиям оказания медицинской помощи, предусмотренные пунктом 2.1 Приложения к Приказу Министерства здравоохранения Российской Федерации от 10.05.2017 г. № 203н. </w:t>
      </w:r>
    </w:p>
    <w:p w14:paraId="5EA7A9F3" w14:textId="77777777" w:rsidR="00CB1E5C" w:rsidRDefault="00CB1E5C" w:rsidP="00CB1E5C">
      <w:pPr>
        <w:spacing w:after="0"/>
        <w:ind w:firstLine="708"/>
        <w:jc w:val="center"/>
        <w:rPr>
          <w:rFonts w:ascii="Times New Roman" w:hAnsi="Times New Roman" w:cs="Times New Roman"/>
          <w:i/>
          <w:sz w:val="28"/>
          <w:szCs w:val="28"/>
        </w:rPr>
      </w:pPr>
    </w:p>
    <w:p w14:paraId="612FC237" w14:textId="1AD0D980" w:rsidR="00CB1E5C" w:rsidRDefault="00CB1E5C" w:rsidP="00CB1E5C">
      <w:pPr>
        <w:spacing w:after="0"/>
        <w:ind w:firstLine="708"/>
        <w:jc w:val="center"/>
        <w:rPr>
          <w:rFonts w:ascii="Times New Roman" w:hAnsi="Times New Roman" w:cs="Times New Roman"/>
          <w:i/>
          <w:sz w:val="28"/>
          <w:szCs w:val="28"/>
        </w:rPr>
      </w:pPr>
      <w:r>
        <w:rPr>
          <w:rFonts w:ascii="Times New Roman" w:hAnsi="Times New Roman" w:cs="Times New Roman"/>
          <w:i/>
          <w:sz w:val="28"/>
          <w:szCs w:val="28"/>
        </w:rPr>
        <w:t>Оценка соответствия оказанной ООО</w:t>
      </w:r>
      <w:r w:rsidR="005814CA">
        <w:rPr>
          <w:rFonts w:ascii="Times New Roman" w:hAnsi="Times New Roman" w:cs="Times New Roman"/>
          <w:i/>
          <w:sz w:val="28"/>
          <w:szCs w:val="28"/>
        </w:rPr>
        <w:t xml:space="preserve"> (название извлечено)</w:t>
      </w:r>
      <w:r>
        <w:rPr>
          <w:rFonts w:ascii="Times New Roman" w:hAnsi="Times New Roman" w:cs="Times New Roman"/>
          <w:i/>
          <w:sz w:val="28"/>
          <w:szCs w:val="28"/>
        </w:rPr>
        <w:t xml:space="preserve"> </w:t>
      </w:r>
    </w:p>
    <w:p w14:paraId="003AAA40" w14:textId="7BB781C2" w:rsidR="00CB1E5C" w:rsidRDefault="005814CA" w:rsidP="00CB1E5C">
      <w:pPr>
        <w:spacing w:after="0"/>
        <w:ind w:firstLine="708"/>
        <w:jc w:val="center"/>
        <w:rPr>
          <w:rFonts w:ascii="Times New Roman" w:hAnsi="Times New Roman" w:cs="Times New Roman"/>
          <w:i/>
          <w:sz w:val="28"/>
          <w:szCs w:val="28"/>
        </w:rPr>
      </w:pPr>
      <w:r>
        <w:rPr>
          <w:rFonts w:ascii="Times New Roman" w:hAnsi="Times New Roman" w:cs="Times New Roman"/>
          <w:sz w:val="28"/>
          <w:szCs w:val="28"/>
        </w:rPr>
        <w:lastRenderedPageBreak/>
        <w:t>(</w:t>
      </w:r>
      <w:r w:rsidRPr="006D567B">
        <w:rPr>
          <w:rFonts w:ascii="Times New Roman" w:hAnsi="Times New Roman" w:cs="Times New Roman"/>
          <w:i/>
          <w:sz w:val="28"/>
          <w:szCs w:val="28"/>
        </w:rPr>
        <w:t>Ф.И.О. пациента извлечено</w:t>
      </w:r>
      <w:r>
        <w:rPr>
          <w:rFonts w:ascii="Times New Roman" w:hAnsi="Times New Roman" w:cs="Times New Roman"/>
          <w:i/>
          <w:sz w:val="28"/>
          <w:szCs w:val="28"/>
        </w:rPr>
        <w:t>)</w:t>
      </w:r>
      <w:r>
        <w:rPr>
          <w:rFonts w:ascii="Times New Roman" w:hAnsi="Times New Roman" w:cs="Times New Roman"/>
          <w:sz w:val="28"/>
          <w:szCs w:val="28"/>
        </w:rPr>
        <w:t xml:space="preserve"> </w:t>
      </w:r>
      <w:r w:rsidR="00CB1E5C">
        <w:rPr>
          <w:rFonts w:ascii="Times New Roman" w:hAnsi="Times New Roman" w:cs="Times New Roman"/>
          <w:i/>
          <w:sz w:val="28"/>
          <w:szCs w:val="28"/>
        </w:rPr>
        <w:t>медицинской помощи стоматологического профиля критериям качества</w:t>
      </w:r>
    </w:p>
    <w:p w14:paraId="65A20CCC" w14:textId="77777777" w:rsidR="00CB1E5C" w:rsidRDefault="00CB1E5C" w:rsidP="00CB1E5C">
      <w:pPr>
        <w:spacing w:after="0"/>
        <w:ind w:firstLine="708"/>
        <w:jc w:val="center"/>
        <w:rPr>
          <w:rFonts w:ascii="Times New Roman" w:hAnsi="Times New Roman" w:cs="Times New Roman"/>
          <w:i/>
          <w:sz w:val="28"/>
          <w:szCs w:val="28"/>
        </w:rPr>
      </w:pPr>
    </w:p>
    <w:p w14:paraId="14D1ED1E" w14:textId="77777777" w:rsidR="00CB1E5C" w:rsidRDefault="00CB1E5C" w:rsidP="00CB1E5C">
      <w:pPr>
        <w:pStyle w:val="ConsPlusNormal"/>
        <w:ind w:firstLine="540"/>
      </w:pPr>
      <w:r>
        <w:t>Согласно пунктов 11 и 12 части 1 статьи 79 Федерального закона от 21.11.2011 г. № 323-ФЗ, медицинская организация обязана вести медицинскую документацию в установленном порядке и обеспечивать учет и хранение медицинской документации.</w:t>
      </w:r>
    </w:p>
    <w:p w14:paraId="54825530" w14:textId="619ABE29" w:rsidR="00CB1E5C" w:rsidRDefault="00CB1E5C" w:rsidP="00CB1E5C">
      <w:pPr>
        <w:pStyle w:val="ConsPlusNormal"/>
        <w:ind w:firstLine="540"/>
      </w:pPr>
      <w:r>
        <w:t>Пунктом 30 Правил предоставления медицинскими организациями платных медицинских услуг, утвержденных Постановлением Правительства Российской Федерации от 04.10.2012 г. № 1006 «Об утверждении Правил предоставления медицинскими организациями платных медицинских услуг»</w:t>
      </w:r>
      <w:r w:rsidR="004F1B31">
        <w:t>,</w:t>
      </w:r>
      <w:r>
        <w:t xml:space="preserve"> на Исполнителя (медицинскую организацию) возложена обязанность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w:t>
      </w:r>
    </w:p>
    <w:p w14:paraId="270B029B" w14:textId="52F6A8D9" w:rsidR="00CB1E5C" w:rsidRDefault="00CB1E5C" w:rsidP="00CB1E5C">
      <w:pPr>
        <w:pStyle w:val="ConsPlusNormal"/>
        <w:ind w:firstLine="540"/>
      </w:pPr>
      <w:r>
        <w:t>Для проведения экспертизы качества представлена «Амбулаторная история болезни стоматологического больного»</w:t>
      </w:r>
      <w:r w:rsidR="005814CA">
        <w:t xml:space="preserve"> (</w:t>
      </w:r>
      <w:r w:rsidR="005814CA" w:rsidRPr="006D567B">
        <w:rPr>
          <w:i/>
        </w:rPr>
        <w:t xml:space="preserve">Ф.И.О. пациента </w:t>
      </w:r>
      <w:r w:rsidR="00087B17" w:rsidRPr="006D567B">
        <w:rPr>
          <w:i/>
        </w:rPr>
        <w:t>извлечено</w:t>
      </w:r>
      <w:r w:rsidR="00087B17">
        <w:rPr>
          <w:i/>
        </w:rPr>
        <w:t>)</w:t>
      </w:r>
      <w:r w:rsidR="00087B17">
        <w:t xml:space="preserve"> №</w:t>
      </w:r>
      <w:r>
        <w:t xml:space="preserve"> </w:t>
      </w:r>
      <w:r w:rsidR="005814CA" w:rsidRPr="005814CA">
        <w:rPr>
          <w:i/>
        </w:rPr>
        <w:t>(извлечено)</w:t>
      </w:r>
      <w:r>
        <w:t xml:space="preserve"> от 31.05.2017 г. (далее – амбулаторная карта), оформленная</w:t>
      </w:r>
      <w:r w:rsidR="00087B17">
        <w:t xml:space="preserve"> </w:t>
      </w:r>
      <w:r w:rsidR="00087B17" w:rsidRPr="00087B17">
        <w:rPr>
          <w:i/>
        </w:rPr>
        <w:t>(название извлечено)</w:t>
      </w:r>
      <w:r>
        <w:t xml:space="preserve">, </w:t>
      </w:r>
      <w:r w:rsidR="00087B17" w:rsidRPr="00087B17">
        <w:rPr>
          <w:i/>
        </w:rPr>
        <w:t>(адрес извлечен)</w:t>
      </w:r>
      <w:r>
        <w:t xml:space="preserve">, на титульном листе которой указано, что она соответствует форме № 043/у, утвержденной Приказом Минздрава СССР от 04.10.1980 г. № 1030. </w:t>
      </w:r>
    </w:p>
    <w:p w14:paraId="6C6FCAEC" w14:textId="77777777" w:rsidR="00CB1E5C" w:rsidRDefault="00CB1E5C" w:rsidP="00CB1E5C">
      <w:pPr>
        <w:pStyle w:val="ConsPlusNormal"/>
        <w:ind w:firstLine="540"/>
      </w:pPr>
      <w:r>
        <w:t>Форма медицинской карты стоматологического больного 043/у была утверждена Приказом Минздрава СССР от 04.10.1980 г. № 1030 «Об утверждении форм первичной медицинской документации учреждений здравоохранения» (далее - Приказ Минздрава СССР от 04.10.1980 г. № 1030), однако данный приказ утратил силу в связи с изданием Приказа Минздрава СССР от 05.10.1988 г. № 750. В настоящее время отсутствует единая утверждённая Министерством здравоохранения Российской Федерации форма медицинской карты стоматологического больного. Письмом Минздравсоцразвития России от 30.11.2009 г. № 14-6/242888 «О правомочности действия приказа Минздрава СССР от 04.10.1980 г. № 1030» медицинским организациям стоматологического профиля рекомендовано до момента издания нового альбома образцов учетных форм использовать форму медицинской карты стоматологического больного 043/у, утвержденную Приказом Минздрава СССР от 04.10.1980 г. № 1030.</w:t>
      </w:r>
    </w:p>
    <w:p w14:paraId="17C8BF0A" w14:textId="77777777" w:rsidR="00CB1E5C" w:rsidRDefault="00CB1E5C" w:rsidP="00CB1E5C">
      <w:pPr>
        <w:pStyle w:val="ConsPlusNormal"/>
        <w:ind w:firstLine="540"/>
      </w:pPr>
    </w:p>
    <w:p w14:paraId="0B55AD7D" w14:textId="16847F83" w:rsidR="00CB1E5C" w:rsidRDefault="00CB1E5C" w:rsidP="00CB1E5C">
      <w:pPr>
        <w:pStyle w:val="ConsPlusNormal"/>
        <w:ind w:firstLine="540"/>
        <w:rPr>
          <w:i/>
        </w:rPr>
      </w:pPr>
      <w:r>
        <w:rPr>
          <w:i/>
        </w:rPr>
        <w:t>При анализе амбулаторной карты</w:t>
      </w:r>
      <w:r w:rsidR="00087B17">
        <w:rPr>
          <w:i/>
        </w:rPr>
        <w:t xml:space="preserve"> </w:t>
      </w:r>
      <w:r w:rsidR="00087B17">
        <w:t>(</w:t>
      </w:r>
      <w:r w:rsidR="00087B17" w:rsidRPr="006D567B">
        <w:rPr>
          <w:i/>
        </w:rPr>
        <w:t>Ф.И.О. пациента извлечено</w:t>
      </w:r>
      <w:r w:rsidR="00087B17">
        <w:rPr>
          <w:i/>
        </w:rPr>
        <w:t>)</w:t>
      </w:r>
      <w:r>
        <w:rPr>
          <w:i/>
        </w:rPr>
        <w:t xml:space="preserve"> установлено: </w:t>
      </w:r>
    </w:p>
    <w:p w14:paraId="70ED597E" w14:textId="77777777" w:rsidR="00CB1E5C" w:rsidRDefault="00CB1E5C" w:rsidP="00CB1E5C">
      <w:pPr>
        <w:spacing w:after="0"/>
        <w:ind w:firstLine="708"/>
        <w:rPr>
          <w:rFonts w:ascii="Times New Roman" w:hAnsi="Times New Roman" w:cs="Times New Roman"/>
          <w:b/>
          <w:sz w:val="28"/>
          <w:szCs w:val="28"/>
        </w:rPr>
      </w:pPr>
    </w:p>
    <w:p w14:paraId="5C8F22BE" w14:textId="2642DC41"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sz w:val="28"/>
          <w:szCs w:val="28"/>
        </w:rPr>
        <w:t>1. Амбулаторная карта</w:t>
      </w:r>
      <w:r w:rsidR="00087B17">
        <w:rPr>
          <w:rFonts w:ascii="Times New Roman" w:hAnsi="Times New Roman" w:cs="Times New Roman"/>
          <w:sz w:val="28"/>
          <w:szCs w:val="28"/>
        </w:rPr>
        <w:t xml:space="preserve"> (</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Pr>
          <w:rFonts w:ascii="Times New Roman" w:hAnsi="Times New Roman" w:cs="Times New Roman"/>
          <w:sz w:val="28"/>
          <w:szCs w:val="28"/>
        </w:rPr>
        <w:t xml:space="preserve">не соответствует форме 043/у, утвержденной Приказом Минздрава СССР от 04.10.1980 г. № 1030, в части своего наименования и содержания. В амбулаторной карте отсутствуют обязательные разделы, предусмотренные формой 043/у, а именно: данные рентгеновских, лабораторных исследований; результаты лечения (эпикриз); наставления; план обследования; план лечения; консультации. Амбулаторная карта также содержит разделы, не предусмотренные формой 043/у, утвержденной Приказом Минздрава СССР от 04.10.1980 г. № 1030, а именно: лечащий врач; </w:t>
      </w:r>
      <w:r>
        <w:rPr>
          <w:rFonts w:ascii="Times New Roman" w:hAnsi="Times New Roman" w:cs="Times New Roman"/>
          <w:sz w:val="28"/>
          <w:szCs w:val="28"/>
        </w:rPr>
        <w:lastRenderedPageBreak/>
        <w:t>документ; телефоны; «</w:t>
      </w:r>
      <w:proofErr w:type="spellStart"/>
      <w:r>
        <w:rPr>
          <w:rFonts w:ascii="Times New Roman" w:hAnsi="Times New Roman" w:cs="Times New Roman"/>
          <w:sz w:val="28"/>
          <w:szCs w:val="28"/>
        </w:rPr>
        <w:t>аллергетики</w:t>
      </w:r>
      <w:proofErr w:type="spellEnd"/>
      <w:r>
        <w:rPr>
          <w:rFonts w:ascii="Times New Roman" w:hAnsi="Times New Roman" w:cs="Times New Roman"/>
          <w:sz w:val="28"/>
          <w:szCs w:val="28"/>
        </w:rPr>
        <w:t>»</w:t>
      </w:r>
      <w:r w:rsidR="009E2153">
        <w:rPr>
          <w:rFonts w:ascii="Times New Roman" w:hAnsi="Times New Roman" w:cs="Times New Roman"/>
          <w:sz w:val="28"/>
          <w:szCs w:val="28"/>
        </w:rPr>
        <w:t xml:space="preserve"> (запись в амбулаторной карте)</w:t>
      </w:r>
      <w:r>
        <w:rPr>
          <w:rFonts w:ascii="Times New Roman" w:hAnsi="Times New Roman" w:cs="Times New Roman"/>
          <w:sz w:val="28"/>
          <w:szCs w:val="28"/>
        </w:rPr>
        <w:t>, вирусные и другие хронические заболевания; рекомендации.</w:t>
      </w:r>
    </w:p>
    <w:p w14:paraId="7A34C97B" w14:textId="2D7F71BC" w:rsidR="00CB1E5C" w:rsidRDefault="00CB1E5C" w:rsidP="00CB1E5C">
      <w:pPr>
        <w:pStyle w:val="ConsPlusNormal"/>
        <w:ind w:firstLine="540"/>
      </w:pPr>
      <w:r>
        <w:t>2. В нарушение критерия качества, предусмотренного подпунктом «а» пункта 2.1 Приложения к Приказу Министерства здравоохранения Российской Федерации от 10.05.2017 г. № 203н, в амбулаторной карте</w:t>
      </w:r>
      <w:r w:rsidR="00087B17">
        <w:t xml:space="preserve"> (</w:t>
      </w:r>
      <w:r w:rsidR="00087B17" w:rsidRPr="006D567B">
        <w:rPr>
          <w:i/>
        </w:rPr>
        <w:t>Ф.И.О. пациента извлечено</w:t>
      </w:r>
      <w:r w:rsidR="00087B17">
        <w:rPr>
          <w:i/>
        </w:rPr>
        <w:t>)</w:t>
      </w:r>
      <w:r>
        <w:t xml:space="preserve"> не заполнены следующие разделы: документ; телефоны; «</w:t>
      </w:r>
      <w:proofErr w:type="spellStart"/>
      <w:r>
        <w:t>аллергетики</w:t>
      </w:r>
      <w:proofErr w:type="spellEnd"/>
      <w:r>
        <w:t>»</w:t>
      </w:r>
      <w:r w:rsidR="009E2153">
        <w:t xml:space="preserve"> </w:t>
      </w:r>
      <w:r w:rsidR="009E2153">
        <w:t>(запись в амбулаторной карте)</w:t>
      </w:r>
      <w:r>
        <w:t>, вирусные и другие хронические заболевания; рекомендации; «Осмотр полости рта. Состояние зубов».</w:t>
      </w:r>
    </w:p>
    <w:p w14:paraId="56227A8E" w14:textId="77777777" w:rsidR="00CB1E5C" w:rsidRDefault="00CB1E5C" w:rsidP="00CB1E5C">
      <w:pPr>
        <w:pStyle w:val="ConsPlusNormal"/>
        <w:ind w:firstLine="540"/>
        <w:rPr>
          <w:rFonts w:eastAsia="Times New Roman"/>
        </w:rPr>
      </w:pPr>
      <w:r>
        <w:t>Согласно части 1 статьи 20 Федерального закона от 21.11.2011 г. № 323-ФЗ, н</w:t>
      </w:r>
      <w:r>
        <w:rPr>
          <w:rFonts w:eastAsia="Times New Roman"/>
        </w:rPr>
        <w:t>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03C471A1" w14:textId="77777777" w:rsidR="00CB1E5C" w:rsidRDefault="00CB1E5C" w:rsidP="00CB1E5C">
      <w:pPr>
        <w:pStyle w:val="ConsPlusNormal"/>
        <w:ind w:firstLine="540"/>
        <w:rPr>
          <w:rFonts w:eastAsia="Times New Roman"/>
        </w:rPr>
      </w:pPr>
      <w:r>
        <w:rPr>
          <w:rFonts w:eastAsia="Times New Roman"/>
        </w:rPr>
        <w:t xml:space="preserve">В соответствии с частью 7 статьи 20 </w:t>
      </w:r>
      <w:r>
        <w:t>Федерального закона от 21.11.2011 г.      № 323-ФЗ,</w:t>
      </w:r>
      <w:r>
        <w:rPr>
          <w:rFonts w:eastAsia="Times New Roman"/>
        </w:rPr>
        <w:t xml:space="preserve">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2247F160" w14:textId="77777777" w:rsidR="00CB1E5C" w:rsidRDefault="00CB1E5C" w:rsidP="00CB1E5C">
      <w:pPr>
        <w:pStyle w:val="ConsPlusNormal"/>
        <w:ind w:firstLine="540"/>
      </w:pPr>
      <w:r>
        <w:rPr>
          <w:rFonts w:eastAsia="Times New Roman"/>
        </w:rPr>
        <w:t xml:space="preserve">Частью 8 статьи </w:t>
      </w:r>
      <w:r>
        <w:t>20 Федерального закона от 21.11.2011 г. № 323-ФЗ определено, что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3D03B915" w14:textId="170D374B" w:rsidR="00CB1E5C" w:rsidRDefault="00087B17" w:rsidP="00CB1E5C">
      <w:pPr>
        <w:pStyle w:val="ConsPlusNormal"/>
        <w:ind w:firstLine="540"/>
      </w:pPr>
      <w:r>
        <w:t>(</w:t>
      </w:r>
      <w:r w:rsidRPr="006D567B">
        <w:rPr>
          <w:i/>
        </w:rPr>
        <w:t>Ф.И.О. пациента извлечено</w:t>
      </w:r>
      <w:r>
        <w:rPr>
          <w:i/>
        </w:rPr>
        <w:t>)</w:t>
      </w:r>
      <w:r w:rsidR="00CB1E5C">
        <w:t xml:space="preserve">, согласно данных амбулаторной карты в период с 31.05.2017 г., получала первичную медико-санитарную помощь при стоматологических заболеваниях в амбулаторных условиях на базе лечебно-профилактического учреждения ООО </w:t>
      </w:r>
      <w:r w:rsidRPr="00087B17">
        <w:rPr>
          <w:i/>
        </w:rPr>
        <w:t>(название извлечено)</w:t>
      </w:r>
      <w:r w:rsidR="009D48A0">
        <w:t xml:space="preserve"> по адресу</w:t>
      </w:r>
      <w:r>
        <w:t xml:space="preserve"> </w:t>
      </w:r>
      <w:r w:rsidRPr="009E2153">
        <w:rPr>
          <w:i/>
        </w:rPr>
        <w:t>(извлечено)</w:t>
      </w:r>
      <w:r>
        <w:t>.</w:t>
      </w:r>
    </w:p>
    <w:p w14:paraId="52E01FDD" w14:textId="0C1CA4A0" w:rsidR="00CB1E5C" w:rsidRDefault="00CB1E5C" w:rsidP="00CB1E5C">
      <w:pPr>
        <w:pStyle w:val="ConsPlusNormal"/>
        <w:ind w:firstLine="540"/>
      </w:pPr>
      <w:r>
        <w:t>В нарушение критерия качества, предусмотренного подпунктом «а» пункта 2.1 Приложения к Приказу Министерства здравоохранения Российской Федерации от 10.05.2017 г. № 203н и в нарушение права гражданина в сфере охраны здоровья, предусмотренного статьей 20 Федерального закона от 21.11.2011 г. № 323-ФЗ, в амбулаторной карте</w:t>
      </w:r>
      <w:r w:rsidR="00087B17">
        <w:t xml:space="preserve"> (</w:t>
      </w:r>
      <w:r w:rsidR="00087B17" w:rsidRPr="006D567B">
        <w:rPr>
          <w:i/>
        </w:rPr>
        <w:t>Ф.И.О. пациента извлечено</w:t>
      </w:r>
      <w:r w:rsidR="00087B17">
        <w:rPr>
          <w:i/>
        </w:rPr>
        <w:t>)</w:t>
      </w:r>
      <w:r w:rsidR="00087B17">
        <w:t xml:space="preserve"> </w:t>
      </w:r>
      <w:r>
        <w:t xml:space="preserve"> отсутствует подписанное её законным представителем 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по форме, утвержденной Приказом Министерства здравоохранения Российской Федерации от 20.12.2012 г. № 1177н «Об утверждении порядка дачи информированного добровольного согласия на медицинское вмешательство и отказа от медицинского </w:t>
      </w:r>
      <w:r>
        <w:lastRenderedPageBreak/>
        <w:t>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(далее – Приказ Министерства здравоохранения Российской Федерации от 20.12.2012 г. № 1177н).</w:t>
      </w:r>
    </w:p>
    <w:p w14:paraId="5758CA0F" w14:textId="77777777" w:rsidR="009D48A0" w:rsidRDefault="00CB1E5C" w:rsidP="00CB1E5C">
      <w:pPr>
        <w:pStyle w:val="ConsPlusNormal"/>
        <w:ind w:firstLine="540"/>
      </w:pPr>
      <w:r>
        <w:t xml:space="preserve">В настоящее время отсутствуют утвержденные или рекомендованные Министерством здравоохранения Российской Федерации формы информированных добровольных согласий на медицинские вмешательства стоматологического профиля. До момента утверждения уполномоченным федеральным органом исполнительной власти форм информированных добровольных согласий на медицинские вмешательства стоматологического профиля в целях соблюдения прав граждан в сфере охраны здоровья, медицинская организация имеет возможность разрабатывать собственные формы информированных добровольных согласий на конкретные виды медицинских вмешательств стоматологического профиля. </w:t>
      </w:r>
    </w:p>
    <w:p w14:paraId="7B3334D4" w14:textId="64E3A564" w:rsidR="00CB1E5C" w:rsidRDefault="00CB1E5C" w:rsidP="00CB1E5C">
      <w:pPr>
        <w:pStyle w:val="ConsPlusNormal"/>
        <w:ind w:firstLine="540"/>
      </w:pPr>
      <w:r>
        <w:t>В амбулаторной карте</w:t>
      </w:r>
      <w:r w:rsidR="00087B17">
        <w:t xml:space="preserve"> (</w:t>
      </w:r>
      <w:r w:rsidR="00087B17" w:rsidRPr="006D567B">
        <w:rPr>
          <w:i/>
        </w:rPr>
        <w:t>Ф.И.О. пациента извлечено</w:t>
      </w:r>
      <w:r w:rsidR="00087B17">
        <w:rPr>
          <w:i/>
        </w:rPr>
        <w:t>)</w:t>
      </w:r>
      <w:r w:rsidR="00087B17">
        <w:t xml:space="preserve"> имеется</w:t>
      </w:r>
      <w:r>
        <w:t xml:space="preserve"> подписанное её законным представителем </w:t>
      </w:r>
      <w:r w:rsidRPr="00087B17">
        <w:rPr>
          <w:i/>
        </w:rPr>
        <w:t>(отцом –</w:t>
      </w:r>
      <w:r w:rsidR="00087B17" w:rsidRPr="00087B17">
        <w:rPr>
          <w:i/>
        </w:rPr>
        <w:t>Ф.И.О. извлечено</w:t>
      </w:r>
      <w:r w:rsidRPr="00087B17">
        <w:rPr>
          <w:i/>
        </w:rPr>
        <w:t>)</w:t>
      </w:r>
      <w:r>
        <w:t xml:space="preserve"> «Информированное согласие на проведение терапевтического и эндодонтического медицинского вмешательства в клинике ООО </w:t>
      </w:r>
      <w:r w:rsidR="00087B17" w:rsidRPr="00087B17">
        <w:rPr>
          <w:i/>
        </w:rPr>
        <w:t>(название извлечено</w:t>
      </w:r>
      <w:r w:rsidR="00087B17">
        <w:rPr>
          <w:i/>
        </w:rPr>
        <w:t xml:space="preserve">) </w:t>
      </w:r>
      <w:r>
        <w:t>от 03.06.2017 г.,</w:t>
      </w:r>
      <w:r w:rsidR="009D48A0">
        <w:t xml:space="preserve"> по форме ООО</w:t>
      </w:r>
      <w:r w:rsidR="00087B17">
        <w:t xml:space="preserve"> </w:t>
      </w:r>
      <w:r w:rsidR="00087B17" w:rsidRPr="00087B17">
        <w:rPr>
          <w:i/>
        </w:rPr>
        <w:t>(название извлечено)</w:t>
      </w:r>
      <w:r w:rsidR="009D48A0">
        <w:t>,</w:t>
      </w:r>
      <w:r>
        <w:t xml:space="preserve"> данное на лечение зубов 5.4 и 5.5.</w:t>
      </w:r>
    </w:p>
    <w:p w14:paraId="767E9728" w14:textId="0BE71080"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sz w:val="28"/>
          <w:szCs w:val="28"/>
        </w:rPr>
        <w:t xml:space="preserve">3. В нарушение критерия качества, предусмотренного подпунктом «б» пункта 2.1 Приложения к Приказу Министерства здравоохранения Российской Федерации от 10.05.2017 г. № 203н, в амбулаторной карте </w:t>
      </w:r>
      <w:r w:rsidR="00087B17">
        <w:rPr>
          <w:rFonts w:ascii="Times New Roman" w:hAnsi="Times New Roman" w:cs="Times New Roman"/>
          <w:sz w:val="28"/>
          <w:szCs w:val="28"/>
        </w:rPr>
        <w:t>(</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Pr>
          <w:rFonts w:ascii="Times New Roman" w:hAnsi="Times New Roman" w:cs="Times New Roman"/>
          <w:sz w:val="28"/>
          <w:szCs w:val="28"/>
        </w:rPr>
        <w:t>записи о результатах первичного осмотра, а также о данных анамнеза сделаны не полностью и формально, и не несут клинически значимой смысловой нагрузки. Раздел амбулаторной карты «Осмотр полости рта. Состояние зубов», содержащий «зубную формулу», не заполнен. Амбулаторная карта</w:t>
      </w:r>
      <w:r w:rsidR="00087B17">
        <w:rPr>
          <w:rFonts w:ascii="Times New Roman" w:hAnsi="Times New Roman" w:cs="Times New Roman"/>
          <w:sz w:val="28"/>
          <w:szCs w:val="28"/>
        </w:rPr>
        <w:t xml:space="preserve"> (</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Pr>
          <w:rFonts w:ascii="Times New Roman" w:hAnsi="Times New Roman" w:cs="Times New Roman"/>
          <w:sz w:val="28"/>
          <w:szCs w:val="28"/>
        </w:rPr>
        <w:t xml:space="preserve">была оформлена («начата») 31.05.2017 г., однако записи о результатах проведенного первичного осмотра были сделаны лечащем врачом только 03.06.2017 г. В графе «Внешний осмотр» дневника амбулаторной карты от 03.06.2017 г., оценка состояния кожных покровов лица охарактеризована </w:t>
      </w:r>
      <w:proofErr w:type="spellStart"/>
      <w:r>
        <w:rPr>
          <w:rFonts w:ascii="Times New Roman" w:hAnsi="Times New Roman" w:cs="Times New Roman"/>
          <w:sz w:val="28"/>
          <w:szCs w:val="28"/>
        </w:rPr>
        <w:t>диагностически</w:t>
      </w:r>
      <w:proofErr w:type="spellEnd"/>
      <w:r>
        <w:rPr>
          <w:rFonts w:ascii="Times New Roman" w:hAnsi="Times New Roman" w:cs="Times New Roman"/>
          <w:sz w:val="28"/>
          <w:szCs w:val="28"/>
        </w:rPr>
        <w:t xml:space="preserve"> и оценочно неприменимой фразой двойного смысла «кожа лица чистая». Запись в амбулаторной карте об определении прикуса была сделана только 11.06.2017 г., прикус охарактеризован термином «сменный», тогда как у четырехлетнего ребенка он временный.       </w:t>
      </w:r>
    </w:p>
    <w:p w14:paraId="7179DA55" w14:textId="77777777"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Отсутствие полноценно собранного анамнеза и всесторонне проведенного первичного осмотра не позволяет адекватно и правильно оценить состояние пульпы и периапикальных тканей зубов, в отношении которых в дальнейшем было проведено эндодонтическое лечение, а также затрудняет определение показаний к лечению и факторов, которые препятствуют немедленному началу лечения.  </w:t>
      </w:r>
    </w:p>
    <w:p w14:paraId="6AB9D202" w14:textId="2FE64FD8"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sz w:val="28"/>
          <w:szCs w:val="28"/>
        </w:rPr>
        <w:t>4. В нарушение критерия качества, предусмотренного подпунктом «в» пункта 2.1 Приложения к Приказу Министерства здравоохранения Российской Федерации от 10.05.2017 г. № 203н, в амбулаторной карте</w:t>
      </w:r>
      <w:r w:rsidR="00087B17">
        <w:rPr>
          <w:rFonts w:ascii="Times New Roman" w:hAnsi="Times New Roman" w:cs="Times New Roman"/>
          <w:sz w:val="28"/>
          <w:szCs w:val="28"/>
        </w:rPr>
        <w:t xml:space="preserve"> (</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Pr>
          <w:rFonts w:ascii="Times New Roman" w:hAnsi="Times New Roman" w:cs="Times New Roman"/>
          <w:sz w:val="28"/>
          <w:szCs w:val="28"/>
        </w:rPr>
        <w:t xml:space="preserve"> отсутствует запись об установлении предварительного диагноза лечащим врачом в ходе первичного приема, который был осуществлен 31.05.2017 </w:t>
      </w:r>
      <w:r>
        <w:rPr>
          <w:rFonts w:ascii="Times New Roman" w:hAnsi="Times New Roman" w:cs="Times New Roman"/>
          <w:sz w:val="28"/>
          <w:szCs w:val="28"/>
        </w:rPr>
        <w:lastRenderedPageBreak/>
        <w:t xml:space="preserve">г., а диагноз, указанный в дневнике амбулаторной карты (записи </w:t>
      </w:r>
      <w:r w:rsidR="002E49DF">
        <w:rPr>
          <w:rFonts w:ascii="Times New Roman" w:hAnsi="Times New Roman" w:cs="Times New Roman"/>
          <w:sz w:val="28"/>
          <w:szCs w:val="28"/>
        </w:rPr>
        <w:t xml:space="preserve">в </w:t>
      </w:r>
      <w:r>
        <w:rPr>
          <w:rFonts w:ascii="Times New Roman" w:hAnsi="Times New Roman" w:cs="Times New Roman"/>
          <w:sz w:val="28"/>
          <w:szCs w:val="28"/>
        </w:rPr>
        <w:t>дневник</w:t>
      </w:r>
      <w:r w:rsidR="002E49DF">
        <w:rPr>
          <w:rFonts w:ascii="Times New Roman" w:hAnsi="Times New Roman" w:cs="Times New Roman"/>
          <w:sz w:val="28"/>
          <w:szCs w:val="28"/>
        </w:rPr>
        <w:t>е амбулаторной карты</w:t>
      </w:r>
      <w:r>
        <w:rPr>
          <w:rFonts w:ascii="Times New Roman" w:hAnsi="Times New Roman" w:cs="Times New Roman"/>
          <w:sz w:val="28"/>
          <w:szCs w:val="28"/>
        </w:rPr>
        <w:t xml:space="preserve"> от 03.06.2017 г. и от </w:t>
      </w:r>
      <w:r w:rsidR="002E49DF">
        <w:rPr>
          <w:rFonts w:ascii="Times New Roman" w:hAnsi="Times New Roman" w:cs="Times New Roman"/>
          <w:sz w:val="28"/>
          <w:szCs w:val="28"/>
        </w:rPr>
        <w:t>11</w:t>
      </w:r>
      <w:r>
        <w:rPr>
          <w:rFonts w:ascii="Times New Roman" w:hAnsi="Times New Roman" w:cs="Times New Roman"/>
          <w:sz w:val="28"/>
          <w:szCs w:val="28"/>
        </w:rPr>
        <w:t>.0</w:t>
      </w:r>
      <w:r w:rsidR="002E49DF">
        <w:rPr>
          <w:rFonts w:ascii="Times New Roman" w:hAnsi="Times New Roman" w:cs="Times New Roman"/>
          <w:sz w:val="28"/>
          <w:szCs w:val="28"/>
        </w:rPr>
        <w:t>6</w:t>
      </w:r>
      <w:r>
        <w:rPr>
          <w:rFonts w:ascii="Times New Roman" w:hAnsi="Times New Roman" w:cs="Times New Roman"/>
          <w:sz w:val="28"/>
          <w:szCs w:val="28"/>
        </w:rPr>
        <w:t>.2017 г.)</w:t>
      </w:r>
      <w:r w:rsidR="00D34182">
        <w:rPr>
          <w:rFonts w:ascii="Times New Roman" w:hAnsi="Times New Roman" w:cs="Times New Roman"/>
          <w:sz w:val="28"/>
          <w:szCs w:val="28"/>
        </w:rPr>
        <w:t>,</w:t>
      </w:r>
      <w:r>
        <w:rPr>
          <w:rFonts w:ascii="Times New Roman" w:hAnsi="Times New Roman" w:cs="Times New Roman"/>
          <w:sz w:val="28"/>
          <w:szCs w:val="28"/>
        </w:rPr>
        <w:t xml:space="preserve"> не дифференцирован как предварительный или клинический (окончательный).</w:t>
      </w:r>
    </w:p>
    <w:p w14:paraId="75BA7C8D" w14:textId="043D84A4"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sz w:val="28"/>
          <w:szCs w:val="28"/>
        </w:rPr>
        <w:t>5. В нарушение критерия качества, предусмотренного подпунктом «г» пункта 2.1 Приложения к Приказу Министерства здравоохранения Российской Федерации от 10.05.2017 г. № 203н, в амбулаторной карте</w:t>
      </w:r>
      <w:r w:rsidR="00087B17">
        <w:rPr>
          <w:rFonts w:ascii="Times New Roman" w:hAnsi="Times New Roman" w:cs="Times New Roman"/>
          <w:sz w:val="28"/>
          <w:szCs w:val="28"/>
        </w:rPr>
        <w:t xml:space="preserve"> (</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Pr>
          <w:rFonts w:ascii="Times New Roman" w:hAnsi="Times New Roman" w:cs="Times New Roman"/>
          <w:sz w:val="28"/>
          <w:szCs w:val="28"/>
        </w:rPr>
        <w:t xml:space="preserve">отсутствует план обследования, сформированный при первичном осмотре с учетом предварительного диагноза. </w:t>
      </w:r>
    </w:p>
    <w:p w14:paraId="0E4927A9" w14:textId="78FDEB3A"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sz w:val="28"/>
          <w:szCs w:val="28"/>
        </w:rPr>
        <w:t>6. В нарушение критерия качества, предусмотренного подпунктом «д» пункта 2.1 Приложения к Приказу Министерства здравоохранения Российской Федерации от 10.05.2017 г. № 203н, в амбулаторной карте</w:t>
      </w:r>
      <w:r w:rsidR="00087B17">
        <w:rPr>
          <w:rFonts w:ascii="Times New Roman" w:hAnsi="Times New Roman" w:cs="Times New Roman"/>
          <w:sz w:val="28"/>
          <w:szCs w:val="28"/>
        </w:rPr>
        <w:t xml:space="preserve"> (</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Pr>
          <w:rFonts w:ascii="Times New Roman" w:hAnsi="Times New Roman" w:cs="Times New Roman"/>
          <w:sz w:val="28"/>
          <w:szCs w:val="28"/>
        </w:rPr>
        <w:t xml:space="preserve">отсутствует план лечения, сформированный при первичном осмотре с учетом предварительного диагноза, клинических проявлений заболевания, тяжести заболевания или состояния пациента. </w:t>
      </w:r>
    </w:p>
    <w:p w14:paraId="27832A61" w14:textId="04F7CF78"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 настоящее время отсутствуют утвержденные Министерством здравоохранения РФ стандарты медицинской помощи по лечению нозологических единиц стоматологического профиля у детей, а также отсутствуют разработанные и утвержденные в соответствии с частью 2 статьи 76 Федерального закона от 21.11.2011 г. № 323-ФЗ </w:t>
      </w:r>
      <w:r w:rsidR="003C4AB0">
        <w:rPr>
          <w:rFonts w:ascii="Times New Roman" w:hAnsi="Times New Roman" w:cs="Times New Roman"/>
          <w:sz w:val="28"/>
          <w:szCs w:val="28"/>
        </w:rPr>
        <w:t>К</w:t>
      </w:r>
      <w:r>
        <w:rPr>
          <w:rFonts w:ascii="Times New Roman" w:hAnsi="Times New Roman" w:cs="Times New Roman"/>
          <w:sz w:val="28"/>
          <w:szCs w:val="28"/>
        </w:rPr>
        <w:t xml:space="preserve">линические рекомендации (протоколы лечения) по вопросам оказания медицинской помощи стоматологического профиля детям. </w:t>
      </w:r>
      <w:r w:rsidR="002E49DF">
        <w:rPr>
          <w:rFonts w:ascii="Times New Roman" w:hAnsi="Times New Roman" w:cs="Times New Roman"/>
          <w:sz w:val="28"/>
          <w:szCs w:val="28"/>
        </w:rPr>
        <w:t>Поэтому о</w:t>
      </w:r>
      <w:r>
        <w:rPr>
          <w:rFonts w:ascii="Times New Roman" w:hAnsi="Times New Roman" w:cs="Times New Roman"/>
          <w:sz w:val="28"/>
          <w:szCs w:val="28"/>
        </w:rPr>
        <w:t xml:space="preserve">ценка соответствия оказанной </w:t>
      </w:r>
      <w:r w:rsidR="00087B17">
        <w:rPr>
          <w:rFonts w:ascii="Times New Roman" w:hAnsi="Times New Roman" w:cs="Times New Roman"/>
          <w:sz w:val="28"/>
          <w:szCs w:val="28"/>
        </w:rPr>
        <w:t>(</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Pr>
          <w:rFonts w:ascii="Times New Roman" w:hAnsi="Times New Roman" w:cs="Times New Roman"/>
          <w:sz w:val="28"/>
          <w:szCs w:val="28"/>
        </w:rPr>
        <w:t>медицинской помощи стоматологического профиля на базе лечебно-профилактического учреждения ООО</w:t>
      </w:r>
      <w:r w:rsidR="00087B17">
        <w:rPr>
          <w:rFonts w:ascii="Times New Roman" w:hAnsi="Times New Roman" w:cs="Times New Roman"/>
          <w:sz w:val="28"/>
          <w:szCs w:val="28"/>
        </w:rPr>
        <w:t xml:space="preserve"> </w:t>
      </w:r>
      <w:r w:rsidR="00087B17" w:rsidRPr="003C4AB0">
        <w:rPr>
          <w:rFonts w:ascii="Times New Roman" w:hAnsi="Times New Roman" w:cs="Times New Roman"/>
          <w:i/>
          <w:sz w:val="28"/>
          <w:szCs w:val="28"/>
        </w:rPr>
        <w:t>(название извлечено)</w:t>
      </w:r>
      <w:r>
        <w:rPr>
          <w:rFonts w:ascii="Times New Roman" w:hAnsi="Times New Roman" w:cs="Times New Roman"/>
          <w:sz w:val="28"/>
          <w:szCs w:val="28"/>
        </w:rPr>
        <w:t xml:space="preserve"> критериям оценки качества медицинской помощи, предусмотренных подпунктами «ж» и «и» пункта 2.1 Приложения к Приказу Министерства здравоохранения Российской Федерации от 10.05.2017 г. № 203н, будет произведена на основе сложившейся клинической практики.</w:t>
      </w:r>
    </w:p>
    <w:p w14:paraId="6DFD969D" w14:textId="0920576F"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sz w:val="28"/>
          <w:szCs w:val="28"/>
        </w:rPr>
        <w:t>7. В нарушение критерия качества, предусмотренного подпунктом «ж» пункта 2.1 Приложения к Приказу Министерства здравоохранения Российской Федерации от 10.05.2017 г. № 203н, в амбулаторной карте</w:t>
      </w:r>
      <w:r w:rsidR="00087B17">
        <w:rPr>
          <w:rFonts w:ascii="Times New Roman" w:hAnsi="Times New Roman" w:cs="Times New Roman"/>
          <w:sz w:val="28"/>
          <w:szCs w:val="28"/>
        </w:rPr>
        <w:t xml:space="preserve"> (</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Pr>
          <w:rFonts w:ascii="Times New Roman" w:hAnsi="Times New Roman" w:cs="Times New Roman"/>
          <w:sz w:val="28"/>
          <w:szCs w:val="28"/>
        </w:rPr>
        <w:t xml:space="preserve">отсутствуют данные (записи), что клинический диагноз установлен на основании исчерпывающих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сложившейся клинической практикой. </w:t>
      </w:r>
    </w:p>
    <w:p w14:paraId="3487FAE6" w14:textId="77777777" w:rsidR="00CB1E5C" w:rsidRDefault="00CB1E5C" w:rsidP="00CB1E5C">
      <w:pPr>
        <w:spacing w:after="0"/>
        <w:ind w:firstLine="708"/>
      </w:pPr>
      <w:r>
        <w:rPr>
          <w:rFonts w:ascii="Times New Roman" w:hAnsi="Times New Roman" w:cs="Times New Roman"/>
          <w:sz w:val="28"/>
          <w:szCs w:val="28"/>
        </w:rPr>
        <w:t xml:space="preserve">Осмотр нельзя считать законченным и состоявшимся без полноценной, а не формальной оценки состояния слизистой оболочки полости рта, десен, альвеолярных отростков и неба.    </w:t>
      </w:r>
    </w:p>
    <w:p w14:paraId="5FB118C1" w14:textId="77777777"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Данные анамнеза нельзя считать объективными, всесторонними и исчерпывающими:</w:t>
      </w:r>
    </w:p>
    <w:p w14:paraId="280F7DBB" w14:textId="2630B0DE"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без получения полных сведений о жалобах ребенка, а также характеристики болевого симптома (локализации боли; боль самопроизвольная или причинная; причина появления либо усиления боли; интенсивность и характер боли; длительность боли; наличие либо отсутствие иррадиации боли, </w:t>
      </w:r>
      <w:r>
        <w:rPr>
          <w:rFonts w:ascii="Times New Roman" w:hAnsi="Times New Roman" w:cs="Times New Roman"/>
          <w:sz w:val="28"/>
          <w:szCs w:val="28"/>
        </w:rPr>
        <w:lastRenderedPageBreak/>
        <w:t xml:space="preserve">зона иррадиации; длительность болевых приступов; факторы, облегчающие боль; наличие либо отсутствие боли при </w:t>
      </w:r>
      <w:proofErr w:type="spellStart"/>
      <w:r>
        <w:rPr>
          <w:rFonts w:ascii="Times New Roman" w:hAnsi="Times New Roman" w:cs="Times New Roman"/>
          <w:sz w:val="28"/>
          <w:szCs w:val="28"/>
        </w:rPr>
        <w:t>накусывании</w:t>
      </w:r>
      <w:proofErr w:type="spellEnd"/>
      <w:r>
        <w:rPr>
          <w:rFonts w:ascii="Times New Roman" w:hAnsi="Times New Roman" w:cs="Times New Roman"/>
          <w:sz w:val="28"/>
          <w:szCs w:val="28"/>
        </w:rPr>
        <w:t xml:space="preserve"> на зуб(ы) и т.д.) (записи в дневнике от 03.06.2017 г. амбулаторной карты</w:t>
      </w:r>
      <w:r w:rsidR="00087B17">
        <w:rPr>
          <w:rFonts w:ascii="Times New Roman" w:hAnsi="Times New Roman" w:cs="Times New Roman"/>
          <w:sz w:val="28"/>
          <w:szCs w:val="28"/>
        </w:rPr>
        <w:t xml:space="preserve"> (</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Pr>
          <w:rFonts w:ascii="Times New Roman" w:hAnsi="Times New Roman" w:cs="Times New Roman"/>
          <w:sz w:val="28"/>
          <w:szCs w:val="28"/>
        </w:rPr>
        <w:t xml:space="preserve"> содержат описание «жалоб» фразой – «на боль ночную», без указания на причинный зуб(ы);</w:t>
      </w:r>
    </w:p>
    <w:p w14:paraId="75572BB3" w14:textId="398D6928"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sz w:val="28"/>
          <w:szCs w:val="28"/>
        </w:rPr>
        <w:t>- без получения полных сведений о развитии заболевания с отражением в амбулаторной карте периода времени, когда ребенок впервые начал предъявлять жалобы на зубы 5.4. и 5.5. (записи в дневнике от 03.06.2017 г. амбулаторной карты</w:t>
      </w:r>
      <w:r w:rsidR="00087B17">
        <w:rPr>
          <w:rFonts w:ascii="Times New Roman" w:hAnsi="Times New Roman" w:cs="Times New Roman"/>
          <w:sz w:val="28"/>
          <w:szCs w:val="28"/>
        </w:rPr>
        <w:t xml:space="preserve"> (</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Pr>
          <w:rFonts w:ascii="Times New Roman" w:hAnsi="Times New Roman" w:cs="Times New Roman"/>
          <w:sz w:val="28"/>
          <w:szCs w:val="28"/>
        </w:rPr>
        <w:t>содержат описание «развития настоящего заболевания» фразой – «зуб ранее не лечен», без указания, какой именно зуб имеется в виду);</w:t>
      </w:r>
    </w:p>
    <w:p w14:paraId="2C3457C8" w14:textId="3E16E24A" w:rsidR="00CB1E5C" w:rsidRDefault="00CB1E5C" w:rsidP="00CB1E5C">
      <w:pPr>
        <w:spacing w:after="0"/>
        <w:ind w:firstLine="708"/>
        <w:rPr>
          <w:rFonts w:ascii="Times New Roman" w:hAnsi="Times New Roman" w:cs="Times New Roman"/>
          <w:sz w:val="28"/>
          <w:szCs w:val="28"/>
        </w:rPr>
      </w:pPr>
      <w:r>
        <w:rPr>
          <w:rFonts w:ascii="Times New Roman" w:hAnsi="Times New Roman" w:cs="Times New Roman"/>
          <w:sz w:val="28"/>
          <w:szCs w:val="28"/>
        </w:rPr>
        <w:t>- без получения полных сведений о начале заболевания (острое или постепенное) (записи в дневнике амбулаторной карты</w:t>
      </w:r>
      <w:r w:rsidR="00087B17">
        <w:rPr>
          <w:rFonts w:ascii="Times New Roman" w:hAnsi="Times New Roman" w:cs="Times New Roman"/>
          <w:sz w:val="28"/>
          <w:szCs w:val="28"/>
        </w:rPr>
        <w:t xml:space="preserve"> (</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Pr>
          <w:rFonts w:ascii="Times New Roman" w:hAnsi="Times New Roman" w:cs="Times New Roman"/>
          <w:sz w:val="28"/>
          <w:szCs w:val="28"/>
        </w:rPr>
        <w:t xml:space="preserve">отсутствуют). </w:t>
      </w:r>
    </w:p>
    <w:p w14:paraId="6F1860E8" w14:textId="651FA8B0" w:rsidR="00CB1E5C" w:rsidRDefault="002E49DF" w:rsidP="00CB1E5C">
      <w:pPr>
        <w:spacing w:after="0"/>
        <w:ind w:firstLine="708"/>
        <w:rPr>
          <w:rFonts w:ascii="Times New Roman" w:hAnsi="Times New Roman" w:cs="Times New Roman"/>
          <w:sz w:val="28"/>
          <w:szCs w:val="28"/>
        </w:rPr>
      </w:pPr>
      <w:r>
        <w:rPr>
          <w:rFonts w:ascii="Times New Roman" w:hAnsi="Times New Roman" w:cs="Times New Roman"/>
          <w:sz w:val="28"/>
          <w:szCs w:val="28"/>
        </w:rPr>
        <w:t>В нарушение сложивший клинической практики г</w:t>
      </w:r>
      <w:r w:rsidR="00CB1E5C">
        <w:rPr>
          <w:rFonts w:ascii="Times New Roman" w:hAnsi="Times New Roman" w:cs="Times New Roman"/>
          <w:sz w:val="28"/>
          <w:szCs w:val="28"/>
        </w:rPr>
        <w:t xml:space="preserve">рафа «Данные объективного исследования» дневника от 03.06.2017 г.  амбулаторной карты </w:t>
      </w:r>
      <w:r w:rsidR="00087B17">
        <w:rPr>
          <w:rFonts w:ascii="Times New Roman" w:hAnsi="Times New Roman" w:cs="Times New Roman"/>
          <w:sz w:val="28"/>
          <w:szCs w:val="28"/>
        </w:rPr>
        <w:t>(</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sidR="00CB1E5C">
        <w:rPr>
          <w:rFonts w:ascii="Times New Roman" w:hAnsi="Times New Roman" w:cs="Times New Roman"/>
          <w:sz w:val="28"/>
          <w:szCs w:val="28"/>
        </w:rPr>
        <w:t xml:space="preserve">содержит описание локализации кариозных полостей без указания номера зуба (номеров зубов), к которому имеет отношение это описание. </w:t>
      </w:r>
    </w:p>
    <w:p w14:paraId="154A888A" w14:textId="6E1B0BE8" w:rsidR="00CB1E5C" w:rsidRDefault="002E49DF" w:rsidP="00CB1E5C">
      <w:pPr>
        <w:spacing w:after="0"/>
        <w:ind w:firstLine="708"/>
        <w:rPr>
          <w:rFonts w:ascii="Times New Roman" w:hAnsi="Times New Roman" w:cs="Times New Roman"/>
          <w:sz w:val="28"/>
          <w:szCs w:val="28"/>
        </w:rPr>
      </w:pPr>
      <w:r>
        <w:rPr>
          <w:rFonts w:ascii="Times New Roman" w:hAnsi="Times New Roman" w:cs="Times New Roman"/>
          <w:sz w:val="28"/>
          <w:szCs w:val="28"/>
        </w:rPr>
        <w:t>В нарушение сложивший клинической практики г</w:t>
      </w:r>
      <w:r w:rsidR="00CB1E5C">
        <w:rPr>
          <w:rFonts w:ascii="Times New Roman" w:hAnsi="Times New Roman" w:cs="Times New Roman"/>
          <w:sz w:val="28"/>
          <w:szCs w:val="28"/>
        </w:rPr>
        <w:t xml:space="preserve">рафа «Данные объективного исследования» дневника от 03.06.2017 г.  амбулаторной карты </w:t>
      </w:r>
      <w:r w:rsidR="00087B17">
        <w:rPr>
          <w:rFonts w:ascii="Times New Roman" w:hAnsi="Times New Roman" w:cs="Times New Roman"/>
          <w:sz w:val="28"/>
          <w:szCs w:val="28"/>
        </w:rPr>
        <w:t>(</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sidR="00CB1E5C">
        <w:rPr>
          <w:rFonts w:ascii="Times New Roman" w:hAnsi="Times New Roman" w:cs="Times New Roman"/>
          <w:sz w:val="28"/>
          <w:szCs w:val="28"/>
        </w:rPr>
        <w:t xml:space="preserve">содержит запись </w:t>
      </w:r>
      <w:r w:rsidR="00CB1E5C" w:rsidRPr="003C4AB0">
        <w:rPr>
          <w:rFonts w:ascii="Times New Roman" w:hAnsi="Times New Roman" w:cs="Times New Roman"/>
          <w:b/>
          <w:sz w:val="28"/>
          <w:szCs w:val="28"/>
        </w:rPr>
        <w:t>о проведенной «термометрии»</w:t>
      </w:r>
      <w:r w:rsidR="003C4AB0">
        <w:rPr>
          <w:rFonts w:ascii="Times New Roman" w:hAnsi="Times New Roman" w:cs="Times New Roman"/>
          <w:sz w:val="28"/>
          <w:szCs w:val="28"/>
        </w:rPr>
        <w:t xml:space="preserve"> (запись в амбулаторной карте)</w:t>
      </w:r>
      <w:r w:rsidR="00CB1E5C">
        <w:rPr>
          <w:rFonts w:ascii="Times New Roman" w:hAnsi="Times New Roman" w:cs="Times New Roman"/>
          <w:sz w:val="28"/>
          <w:szCs w:val="28"/>
        </w:rPr>
        <w:t xml:space="preserve"> с оценкой полученного результата как «болезненная быстропроходящая». Термометрия представляет собой медицинскую манипуляцию, направленную на измерение температуры тела, тогда как в стоматологии важнейшим диагностическим критерием, особенно при лечении осложненных и не осложненных форм кариеса, является результат </w:t>
      </w:r>
      <w:proofErr w:type="spellStart"/>
      <w:r w:rsidR="00CB1E5C" w:rsidRPr="003C4AB0">
        <w:rPr>
          <w:rFonts w:ascii="Times New Roman" w:hAnsi="Times New Roman" w:cs="Times New Roman"/>
          <w:b/>
          <w:sz w:val="28"/>
          <w:szCs w:val="28"/>
        </w:rPr>
        <w:t>термодиагностики</w:t>
      </w:r>
      <w:proofErr w:type="spellEnd"/>
      <w:r w:rsidR="00CB1E5C" w:rsidRPr="003C4AB0">
        <w:rPr>
          <w:rFonts w:ascii="Times New Roman" w:hAnsi="Times New Roman" w:cs="Times New Roman"/>
          <w:b/>
          <w:sz w:val="28"/>
          <w:szCs w:val="28"/>
        </w:rPr>
        <w:t xml:space="preserve"> зуба</w:t>
      </w:r>
      <w:r w:rsidR="00CB1E5C">
        <w:rPr>
          <w:rFonts w:ascii="Times New Roman" w:hAnsi="Times New Roman" w:cs="Times New Roman"/>
          <w:sz w:val="28"/>
          <w:szCs w:val="28"/>
        </w:rPr>
        <w:t xml:space="preserve"> – манипуляции, характеризующей </w:t>
      </w:r>
      <w:r w:rsidR="003C4AB0">
        <w:rPr>
          <w:rFonts w:ascii="Times New Roman" w:hAnsi="Times New Roman" w:cs="Times New Roman"/>
          <w:sz w:val="28"/>
          <w:szCs w:val="28"/>
        </w:rPr>
        <w:t>«</w:t>
      </w:r>
      <w:r w:rsidR="00CB1E5C">
        <w:rPr>
          <w:rFonts w:ascii="Times New Roman" w:hAnsi="Times New Roman" w:cs="Times New Roman"/>
          <w:sz w:val="28"/>
          <w:szCs w:val="28"/>
        </w:rPr>
        <w:t>реакцию зуба</w:t>
      </w:r>
      <w:r w:rsidR="003C4AB0">
        <w:rPr>
          <w:rFonts w:ascii="Times New Roman" w:hAnsi="Times New Roman" w:cs="Times New Roman"/>
          <w:sz w:val="28"/>
          <w:szCs w:val="28"/>
        </w:rPr>
        <w:t>»</w:t>
      </w:r>
      <w:r w:rsidR="00CB1E5C">
        <w:rPr>
          <w:rFonts w:ascii="Times New Roman" w:hAnsi="Times New Roman" w:cs="Times New Roman"/>
          <w:sz w:val="28"/>
          <w:szCs w:val="28"/>
        </w:rPr>
        <w:t xml:space="preserve"> на температурные раздражители. В амбулаторной карте</w:t>
      </w:r>
      <w:r w:rsidR="00087B17">
        <w:rPr>
          <w:rFonts w:ascii="Times New Roman" w:hAnsi="Times New Roman" w:cs="Times New Roman"/>
          <w:sz w:val="28"/>
          <w:szCs w:val="28"/>
        </w:rPr>
        <w:t xml:space="preserve"> (</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sidR="00CB1E5C">
        <w:rPr>
          <w:rFonts w:ascii="Times New Roman" w:hAnsi="Times New Roman" w:cs="Times New Roman"/>
          <w:sz w:val="28"/>
          <w:szCs w:val="28"/>
        </w:rPr>
        <w:t xml:space="preserve">отсутствуют записи о том, на какие именно температурные раздражители и как реагируют зубы 5.4 и 5.5 до начала лечения.    </w:t>
      </w:r>
      <w:bookmarkStart w:id="0" w:name="_GoBack"/>
      <w:bookmarkEnd w:id="0"/>
    </w:p>
    <w:p w14:paraId="6764CB1B" w14:textId="4023D2FF" w:rsidR="00CB1E5C" w:rsidRDefault="002E49DF" w:rsidP="00CB1E5C">
      <w:pPr>
        <w:spacing w:after="0"/>
        <w:ind w:firstLine="708"/>
        <w:rPr>
          <w:rFonts w:ascii="Times New Roman" w:hAnsi="Times New Roman" w:cs="Times New Roman"/>
          <w:sz w:val="28"/>
          <w:szCs w:val="28"/>
        </w:rPr>
      </w:pPr>
      <w:r>
        <w:rPr>
          <w:rFonts w:ascii="Times New Roman" w:hAnsi="Times New Roman" w:cs="Times New Roman"/>
          <w:sz w:val="28"/>
          <w:szCs w:val="28"/>
        </w:rPr>
        <w:t>В нарушение сложивший клинической практики г</w:t>
      </w:r>
      <w:r w:rsidR="00CB1E5C">
        <w:rPr>
          <w:rFonts w:ascii="Times New Roman" w:hAnsi="Times New Roman" w:cs="Times New Roman"/>
          <w:sz w:val="28"/>
          <w:szCs w:val="28"/>
        </w:rPr>
        <w:t xml:space="preserve">рафа «Данные объективного исследования» дневника от 03.06.2017 г.  амбулаторной карты </w:t>
      </w:r>
      <w:r w:rsidR="00087B17">
        <w:rPr>
          <w:rFonts w:ascii="Times New Roman" w:hAnsi="Times New Roman" w:cs="Times New Roman"/>
          <w:sz w:val="28"/>
          <w:szCs w:val="28"/>
        </w:rPr>
        <w:t>(</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sidR="00CB1E5C">
        <w:rPr>
          <w:rFonts w:ascii="Times New Roman" w:hAnsi="Times New Roman" w:cs="Times New Roman"/>
          <w:sz w:val="28"/>
          <w:szCs w:val="28"/>
        </w:rPr>
        <w:t xml:space="preserve">содержит запись о результатах проведенного исследование кариозных полостей с использованием стоматологического зонда, однако не указано, имеется ли сообщение с полостями зубов. Результаты проведенного исследования кариозных полостей с использованием стоматологического зонда не дифференцированы в отношении зубов.   </w:t>
      </w:r>
    </w:p>
    <w:p w14:paraId="20D0B4C2" w14:textId="399C9652" w:rsidR="00CB1E5C" w:rsidRDefault="002E49DF" w:rsidP="00CB1E5C">
      <w:pPr>
        <w:spacing w:after="0"/>
        <w:ind w:firstLine="708"/>
        <w:rPr>
          <w:rFonts w:ascii="Times New Roman" w:hAnsi="Times New Roman" w:cs="Times New Roman"/>
          <w:sz w:val="28"/>
          <w:szCs w:val="28"/>
        </w:rPr>
      </w:pPr>
      <w:r>
        <w:rPr>
          <w:rFonts w:ascii="Times New Roman" w:hAnsi="Times New Roman" w:cs="Times New Roman"/>
          <w:sz w:val="28"/>
          <w:szCs w:val="28"/>
        </w:rPr>
        <w:t>В нарушение сложивший клинической практики в</w:t>
      </w:r>
      <w:r w:rsidR="00CB1E5C">
        <w:rPr>
          <w:rFonts w:ascii="Times New Roman" w:hAnsi="Times New Roman" w:cs="Times New Roman"/>
          <w:sz w:val="28"/>
          <w:szCs w:val="28"/>
        </w:rPr>
        <w:t xml:space="preserve"> амбулаторной карте </w:t>
      </w:r>
      <w:r w:rsidR="00087B17">
        <w:rPr>
          <w:rFonts w:ascii="Times New Roman" w:hAnsi="Times New Roman" w:cs="Times New Roman"/>
          <w:sz w:val="28"/>
          <w:szCs w:val="28"/>
        </w:rPr>
        <w:t>(</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sidR="00CB1E5C">
        <w:rPr>
          <w:rFonts w:ascii="Times New Roman" w:hAnsi="Times New Roman" w:cs="Times New Roman"/>
          <w:sz w:val="28"/>
          <w:szCs w:val="28"/>
        </w:rPr>
        <w:t xml:space="preserve">отсутствуют данные (записи) о проведении рентгенодиагностики в области зубов 5.4 и 5.5 перед началом эндодонтического лечения. </w:t>
      </w:r>
    </w:p>
    <w:p w14:paraId="01B34A2D" w14:textId="415EB0A7" w:rsidR="00CB1E5C" w:rsidRDefault="002E49DF" w:rsidP="00CB1E5C">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В нарушение сложивший клинической практики г</w:t>
      </w:r>
      <w:r w:rsidR="00CB1E5C">
        <w:rPr>
          <w:rFonts w:ascii="Times New Roman" w:hAnsi="Times New Roman" w:cs="Times New Roman"/>
          <w:sz w:val="28"/>
          <w:szCs w:val="28"/>
        </w:rPr>
        <w:t>рафы «Анамнез» и «Развитие настоящего заболевания» дневника от 11.06.2017 г. амбулаторной карты</w:t>
      </w:r>
      <w:r w:rsidR="00087B17">
        <w:rPr>
          <w:rFonts w:ascii="Times New Roman" w:hAnsi="Times New Roman" w:cs="Times New Roman"/>
          <w:sz w:val="28"/>
          <w:szCs w:val="28"/>
        </w:rPr>
        <w:t xml:space="preserve"> (</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sidR="00CB1E5C">
        <w:rPr>
          <w:rFonts w:ascii="Times New Roman" w:hAnsi="Times New Roman" w:cs="Times New Roman"/>
          <w:sz w:val="28"/>
          <w:szCs w:val="28"/>
        </w:rPr>
        <w:t xml:space="preserve">содержат записи аналогичные тем, что были сделаны 03.06.2017 г., однако должны содержать сведения о состоянии ребёнка после проведенного 03.06.2017 г. эндодонтического лечения зубов 5.4 и 5.5 и отражать данные о наличии или отсутствии дополнительных факторов, имеющих отношение к течению заболевания и проведенному лечению. </w:t>
      </w:r>
    </w:p>
    <w:p w14:paraId="56314FB4" w14:textId="5432D442" w:rsidR="00CB1E5C" w:rsidRDefault="00CB1E5C" w:rsidP="00CB1E5C">
      <w:pPr>
        <w:spacing w:after="0"/>
        <w:rPr>
          <w:rFonts w:ascii="Times New Roman" w:hAnsi="Times New Roman" w:cs="Times New Roman"/>
          <w:sz w:val="28"/>
          <w:szCs w:val="28"/>
        </w:rPr>
      </w:pPr>
      <w:r>
        <w:rPr>
          <w:rFonts w:ascii="Times New Roman" w:hAnsi="Times New Roman" w:cs="Times New Roman"/>
          <w:sz w:val="28"/>
          <w:szCs w:val="28"/>
        </w:rPr>
        <w:tab/>
      </w:r>
      <w:r w:rsidR="002E49DF">
        <w:rPr>
          <w:rFonts w:ascii="Times New Roman" w:hAnsi="Times New Roman" w:cs="Times New Roman"/>
          <w:sz w:val="28"/>
          <w:szCs w:val="28"/>
        </w:rPr>
        <w:t>В нарушение сложивший клинической практики в</w:t>
      </w:r>
      <w:r>
        <w:rPr>
          <w:rFonts w:ascii="Times New Roman" w:hAnsi="Times New Roman" w:cs="Times New Roman"/>
          <w:sz w:val="28"/>
          <w:szCs w:val="28"/>
        </w:rPr>
        <w:t xml:space="preserve"> графе «Диагноз» дневника от 03.06.2017 г. и 11.06.2017 г. амбулаторной карты</w:t>
      </w:r>
      <w:r w:rsidR="00087B17">
        <w:rPr>
          <w:rFonts w:ascii="Times New Roman" w:hAnsi="Times New Roman" w:cs="Times New Roman"/>
          <w:sz w:val="28"/>
          <w:szCs w:val="28"/>
        </w:rPr>
        <w:t xml:space="preserve"> (</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Pr>
          <w:rFonts w:ascii="Times New Roman" w:hAnsi="Times New Roman" w:cs="Times New Roman"/>
          <w:sz w:val="28"/>
          <w:szCs w:val="28"/>
        </w:rPr>
        <w:t xml:space="preserve">нет указания номера зуба (зубов).   </w:t>
      </w:r>
    </w:p>
    <w:p w14:paraId="5F0F5244" w14:textId="636E805B" w:rsidR="00774AAD" w:rsidRDefault="00774AAD" w:rsidP="00774AAD">
      <w:pPr>
        <w:spacing w:after="0"/>
        <w:ind w:firstLine="708"/>
        <w:rPr>
          <w:rFonts w:ascii="Times New Roman" w:hAnsi="Times New Roman" w:cs="Times New Roman"/>
          <w:sz w:val="28"/>
          <w:szCs w:val="28"/>
        </w:rPr>
      </w:pPr>
      <w:r>
        <w:rPr>
          <w:rFonts w:ascii="Times New Roman" w:hAnsi="Times New Roman" w:cs="Times New Roman"/>
          <w:sz w:val="28"/>
          <w:szCs w:val="28"/>
        </w:rPr>
        <w:t>8. В нарушение критерия качества, предусмотренного подпунктом «и» пункта 2.1 Приложения к Приказу Министерства здравоохранения Российской Федерации от 10.05.2017 г. № 203н, в амбулаторной карте</w:t>
      </w:r>
      <w:r w:rsidR="00087B17">
        <w:rPr>
          <w:rFonts w:ascii="Times New Roman" w:hAnsi="Times New Roman" w:cs="Times New Roman"/>
          <w:sz w:val="28"/>
          <w:szCs w:val="28"/>
        </w:rPr>
        <w:t xml:space="preserve"> (</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Pr>
          <w:rFonts w:ascii="Times New Roman" w:hAnsi="Times New Roman" w:cs="Times New Roman"/>
          <w:sz w:val="28"/>
          <w:szCs w:val="28"/>
        </w:rPr>
        <w:t>присутствуют признаки того, что лечение проводилось не в соответствии со сложившейся клинической практикой.</w:t>
      </w:r>
    </w:p>
    <w:p w14:paraId="69D3D417" w14:textId="1A3D26F4" w:rsidR="00774AAD" w:rsidRDefault="00774AAD" w:rsidP="00774AAD">
      <w:pPr>
        <w:spacing w:after="0"/>
        <w:ind w:firstLine="708"/>
        <w:rPr>
          <w:rFonts w:ascii="Times New Roman" w:hAnsi="Times New Roman" w:cs="Times New Roman"/>
          <w:sz w:val="28"/>
          <w:szCs w:val="28"/>
        </w:rPr>
      </w:pPr>
      <w:r>
        <w:rPr>
          <w:rFonts w:ascii="Times New Roman" w:hAnsi="Times New Roman" w:cs="Times New Roman"/>
          <w:sz w:val="28"/>
          <w:szCs w:val="28"/>
        </w:rPr>
        <w:t>Данные амбулаторной карты</w:t>
      </w:r>
      <w:r w:rsidR="00087B17">
        <w:rPr>
          <w:rFonts w:ascii="Times New Roman" w:hAnsi="Times New Roman" w:cs="Times New Roman"/>
          <w:sz w:val="28"/>
          <w:szCs w:val="28"/>
        </w:rPr>
        <w:t xml:space="preserve"> (</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Pr>
          <w:rFonts w:ascii="Times New Roman" w:hAnsi="Times New Roman" w:cs="Times New Roman"/>
          <w:sz w:val="28"/>
          <w:szCs w:val="28"/>
        </w:rPr>
        <w:t xml:space="preserve">указывают на то, что лечение «пульпита хронического фиброзного» зубов 5.4 и 5.5 лечащим врачом </w:t>
      </w:r>
      <w:r w:rsidR="00087B17">
        <w:rPr>
          <w:rFonts w:ascii="Times New Roman" w:hAnsi="Times New Roman" w:cs="Times New Roman"/>
          <w:sz w:val="28"/>
          <w:szCs w:val="28"/>
        </w:rPr>
        <w:t>(</w:t>
      </w:r>
      <w:r w:rsidR="00087B17" w:rsidRPr="006D567B">
        <w:rPr>
          <w:rFonts w:ascii="Times New Roman" w:hAnsi="Times New Roman" w:cs="Times New Roman"/>
          <w:i/>
          <w:sz w:val="28"/>
          <w:szCs w:val="28"/>
        </w:rPr>
        <w:t xml:space="preserve">Ф.И.О. </w:t>
      </w:r>
      <w:r w:rsidR="00087B17">
        <w:rPr>
          <w:rFonts w:ascii="Times New Roman" w:hAnsi="Times New Roman" w:cs="Times New Roman"/>
          <w:i/>
          <w:sz w:val="28"/>
          <w:szCs w:val="28"/>
        </w:rPr>
        <w:t xml:space="preserve">врача </w:t>
      </w:r>
      <w:r w:rsidR="00087B17" w:rsidRPr="006D567B">
        <w:rPr>
          <w:rFonts w:ascii="Times New Roman" w:hAnsi="Times New Roman" w:cs="Times New Roman"/>
          <w:i/>
          <w:sz w:val="28"/>
          <w:szCs w:val="28"/>
        </w:rPr>
        <w:t>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Pr>
          <w:rFonts w:ascii="Times New Roman" w:hAnsi="Times New Roman" w:cs="Times New Roman"/>
          <w:sz w:val="28"/>
          <w:szCs w:val="28"/>
        </w:rPr>
        <w:t xml:space="preserve">проводилось методом витальной экстирпации.  </w:t>
      </w:r>
    </w:p>
    <w:p w14:paraId="7E7C6AF1" w14:textId="540EF34A" w:rsidR="00774AAD" w:rsidRDefault="00774AAD" w:rsidP="00774AAD">
      <w:pPr>
        <w:spacing w:after="0"/>
        <w:ind w:firstLine="708"/>
        <w:rPr>
          <w:rFonts w:ascii="Times New Roman" w:hAnsi="Times New Roman" w:cs="Times New Roman"/>
          <w:sz w:val="28"/>
          <w:szCs w:val="28"/>
        </w:rPr>
      </w:pPr>
      <w:r w:rsidRPr="00F709F2">
        <w:rPr>
          <w:rFonts w:ascii="Times New Roman" w:hAnsi="Times New Roman" w:cs="Times New Roman"/>
          <w:sz w:val="28"/>
          <w:szCs w:val="28"/>
        </w:rPr>
        <w:t>Согласно рекомендациям Национального руководства по детской терапевтической стоматологии (М., 2010 г): «Витальную экстирпацию чаще применяют для лечения различных форм пульпита в однокорневых временных зубах</w:t>
      </w:r>
      <w:r>
        <w:rPr>
          <w:rFonts w:ascii="Times New Roman" w:hAnsi="Times New Roman" w:cs="Times New Roman"/>
          <w:sz w:val="28"/>
          <w:szCs w:val="28"/>
        </w:rPr>
        <w:t>». Однако зубы</w:t>
      </w:r>
      <w:r w:rsidR="00087B17">
        <w:rPr>
          <w:rFonts w:ascii="Times New Roman" w:hAnsi="Times New Roman" w:cs="Times New Roman"/>
          <w:sz w:val="28"/>
          <w:szCs w:val="28"/>
        </w:rPr>
        <w:t xml:space="preserve"> (</w:t>
      </w:r>
      <w:r w:rsidR="00087B17" w:rsidRPr="006D567B">
        <w:rPr>
          <w:rFonts w:ascii="Times New Roman" w:hAnsi="Times New Roman" w:cs="Times New Roman"/>
          <w:i/>
          <w:sz w:val="28"/>
          <w:szCs w:val="28"/>
        </w:rPr>
        <w:t>Ф.И.О. пациента извлечено</w:t>
      </w:r>
      <w:r w:rsidR="00087B17">
        <w:rPr>
          <w:rFonts w:ascii="Times New Roman" w:hAnsi="Times New Roman" w:cs="Times New Roman"/>
          <w:i/>
          <w:sz w:val="28"/>
          <w:szCs w:val="28"/>
        </w:rPr>
        <w:t>)</w:t>
      </w:r>
      <w:r w:rsidR="00087B17">
        <w:rPr>
          <w:rFonts w:ascii="Times New Roman" w:hAnsi="Times New Roman" w:cs="Times New Roman"/>
          <w:sz w:val="28"/>
          <w:szCs w:val="28"/>
        </w:rPr>
        <w:t xml:space="preserve"> </w:t>
      </w:r>
      <w:r>
        <w:rPr>
          <w:rFonts w:ascii="Times New Roman" w:hAnsi="Times New Roman" w:cs="Times New Roman"/>
          <w:sz w:val="28"/>
          <w:szCs w:val="28"/>
        </w:rPr>
        <w:t xml:space="preserve">5.4 и 5.5, лечение которых проводилось методом витальной экстирпации, являются </w:t>
      </w:r>
      <w:proofErr w:type="spellStart"/>
      <w:r>
        <w:rPr>
          <w:rFonts w:ascii="Times New Roman" w:hAnsi="Times New Roman" w:cs="Times New Roman"/>
          <w:sz w:val="28"/>
          <w:szCs w:val="28"/>
        </w:rPr>
        <w:t>многокорневыми</w:t>
      </w:r>
      <w:proofErr w:type="spellEnd"/>
      <w:r>
        <w:rPr>
          <w:rFonts w:ascii="Times New Roman" w:hAnsi="Times New Roman" w:cs="Times New Roman"/>
          <w:sz w:val="28"/>
          <w:szCs w:val="28"/>
        </w:rPr>
        <w:t xml:space="preserve"> временными зубами. </w:t>
      </w:r>
    </w:p>
    <w:p w14:paraId="4DD47849" w14:textId="22518185" w:rsidR="00A35AD7" w:rsidRDefault="00A35AD7" w:rsidP="00774AAD">
      <w:pPr>
        <w:spacing w:after="0"/>
        <w:ind w:firstLine="708"/>
        <w:rPr>
          <w:rFonts w:ascii="Times New Roman" w:hAnsi="Times New Roman" w:cs="Times New Roman"/>
          <w:sz w:val="28"/>
          <w:szCs w:val="28"/>
        </w:rPr>
      </w:pPr>
      <w:r w:rsidRPr="00A35AD7">
        <w:rPr>
          <w:rFonts w:ascii="Times New Roman" w:hAnsi="Times New Roman" w:cs="Times New Roman"/>
          <w:sz w:val="28"/>
          <w:szCs w:val="28"/>
        </w:rPr>
        <w:t>Согласно сложившейся клинической практики, методом выбора эндодонтического лечения зубов 5.4</w:t>
      </w:r>
      <w:r>
        <w:rPr>
          <w:rFonts w:ascii="Times New Roman" w:hAnsi="Times New Roman" w:cs="Times New Roman"/>
          <w:sz w:val="28"/>
          <w:szCs w:val="28"/>
        </w:rPr>
        <w:t xml:space="preserve"> и</w:t>
      </w:r>
      <w:r w:rsidRPr="00A35AD7">
        <w:rPr>
          <w:rFonts w:ascii="Times New Roman" w:hAnsi="Times New Roman" w:cs="Times New Roman"/>
          <w:sz w:val="28"/>
          <w:szCs w:val="28"/>
        </w:rPr>
        <w:t xml:space="preserve"> 5.5, в соответствие с поставленным врачом </w:t>
      </w:r>
      <w:r w:rsidR="00152631">
        <w:rPr>
          <w:rFonts w:ascii="Times New Roman" w:hAnsi="Times New Roman" w:cs="Times New Roman"/>
          <w:sz w:val="28"/>
          <w:szCs w:val="28"/>
        </w:rPr>
        <w:t>(</w:t>
      </w:r>
      <w:r w:rsidR="00152631" w:rsidRPr="006D567B">
        <w:rPr>
          <w:rFonts w:ascii="Times New Roman" w:hAnsi="Times New Roman" w:cs="Times New Roman"/>
          <w:i/>
          <w:sz w:val="28"/>
          <w:szCs w:val="28"/>
        </w:rPr>
        <w:t xml:space="preserve">Ф.И.О. </w:t>
      </w:r>
      <w:r w:rsidR="00152631">
        <w:rPr>
          <w:rFonts w:ascii="Times New Roman" w:hAnsi="Times New Roman" w:cs="Times New Roman"/>
          <w:i/>
          <w:sz w:val="28"/>
          <w:szCs w:val="28"/>
        </w:rPr>
        <w:t xml:space="preserve">врача </w:t>
      </w:r>
      <w:r w:rsidR="00152631" w:rsidRPr="006D567B">
        <w:rPr>
          <w:rFonts w:ascii="Times New Roman" w:hAnsi="Times New Roman" w:cs="Times New Roman"/>
          <w:i/>
          <w:sz w:val="28"/>
          <w:szCs w:val="28"/>
        </w:rPr>
        <w:t>извлечено</w:t>
      </w:r>
      <w:r w:rsidR="00152631">
        <w:rPr>
          <w:rFonts w:ascii="Times New Roman" w:hAnsi="Times New Roman" w:cs="Times New Roman"/>
          <w:i/>
          <w:sz w:val="28"/>
          <w:szCs w:val="28"/>
        </w:rPr>
        <w:t>)</w:t>
      </w:r>
      <w:r w:rsidR="00152631">
        <w:rPr>
          <w:rFonts w:ascii="Times New Roman" w:hAnsi="Times New Roman" w:cs="Times New Roman"/>
          <w:sz w:val="28"/>
          <w:szCs w:val="28"/>
        </w:rPr>
        <w:t xml:space="preserve"> </w:t>
      </w:r>
      <w:r w:rsidRPr="00A35AD7">
        <w:rPr>
          <w:rFonts w:ascii="Times New Roman" w:hAnsi="Times New Roman" w:cs="Times New Roman"/>
          <w:sz w:val="28"/>
          <w:szCs w:val="28"/>
        </w:rPr>
        <w:t xml:space="preserve">диагнозом, должен быть метод </w:t>
      </w:r>
      <w:r>
        <w:rPr>
          <w:rFonts w:ascii="Times New Roman" w:hAnsi="Times New Roman" w:cs="Times New Roman"/>
          <w:sz w:val="28"/>
          <w:szCs w:val="28"/>
        </w:rPr>
        <w:t xml:space="preserve">витальной </w:t>
      </w:r>
      <w:r w:rsidRPr="00A35AD7">
        <w:rPr>
          <w:rFonts w:ascii="Times New Roman" w:hAnsi="Times New Roman" w:cs="Times New Roman"/>
          <w:sz w:val="28"/>
          <w:szCs w:val="28"/>
        </w:rPr>
        <w:t xml:space="preserve">или </w:t>
      </w:r>
      <w:proofErr w:type="spellStart"/>
      <w:r w:rsidRPr="00A35AD7">
        <w:rPr>
          <w:rFonts w:ascii="Times New Roman" w:hAnsi="Times New Roman" w:cs="Times New Roman"/>
          <w:sz w:val="28"/>
          <w:szCs w:val="28"/>
        </w:rPr>
        <w:t>девитальной</w:t>
      </w:r>
      <w:proofErr w:type="spellEnd"/>
      <w:r>
        <w:rPr>
          <w:rFonts w:ascii="Times New Roman" w:hAnsi="Times New Roman" w:cs="Times New Roman"/>
          <w:sz w:val="28"/>
          <w:szCs w:val="28"/>
        </w:rPr>
        <w:t xml:space="preserve"> ампутации</w:t>
      </w:r>
      <w:r w:rsidRPr="00A35AD7">
        <w:rPr>
          <w:rFonts w:ascii="Times New Roman" w:hAnsi="Times New Roman" w:cs="Times New Roman"/>
          <w:sz w:val="28"/>
          <w:szCs w:val="28"/>
        </w:rPr>
        <w:t xml:space="preserve">. Показания к проведению </w:t>
      </w:r>
      <w:proofErr w:type="spellStart"/>
      <w:r w:rsidRPr="00A35AD7">
        <w:rPr>
          <w:rFonts w:ascii="Times New Roman" w:hAnsi="Times New Roman" w:cs="Times New Roman"/>
          <w:sz w:val="28"/>
          <w:szCs w:val="28"/>
        </w:rPr>
        <w:t>экстирпационного</w:t>
      </w:r>
      <w:proofErr w:type="spellEnd"/>
      <w:r w:rsidRPr="00A35AD7">
        <w:rPr>
          <w:rFonts w:ascii="Times New Roman" w:hAnsi="Times New Roman" w:cs="Times New Roman"/>
          <w:sz w:val="28"/>
          <w:szCs w:val="28"/>
        </w:rPr>
        <w:t xml:space="preserve"> метода лечения указанных зубов у</w:t>
      </w:r>
      <w:r w:rsidR="00152631">
        <w:rPr>
          <w:rFonts w:ascii="Times New Roman" w:hAnsi="Times New Roman" w:cs="Times New Roman"/>
          <w:sz w:val="28"/>
          <w:szCs w:val="28"/>
        </w:rPr>
        <w:t xml:space="preserve"> (</w:t>
      </w:r>
      <w:r w:rsidR="00152631" w:rsidRPr="006D567B">
        <w:rPr>
          <w:rFonts w:ascii="Times New Roman" w:hAnsi="Times New Roman" w:cs="Times New Roman"/>
          <w:i/>
          <w:sz w:val="28"/>
          <w:szCs w:val="28"/>
        </w:rPr>
        <w:t>Ф.И.О. пациента извлечено</w:t>
      </w:r>
      <w:r w:rsidR="00152631">
        <w:rPr>
          <w:rFonts w:ascii="Times New Roman" w:hAnsi="Times New Roman" w:cs="Times New Roman"/>
          <w:i/>
          <w:sz w:val="28"/>
          <w:szCs w:val="28"/>
        </w:rPr>
        <w:t>)</w:t>
      </w:r>
      <w:r w:rsidR="00152631">
        <w:rPr>
          <w:rFonts w:ascii="Times New Roman" w:hAnsi="Times New Roman" w:cs="Times New Roman"/>
          <w:sz w:val="28"/>
          <w:szCs w:val="28"/>
        </w:rPr>
        <w:t xml:space="preserve"> </w:t>
      </w:r>
      <w:r>
        <w:rPr>
          <w:rFonts w:ascii="Times New Roman" w:hAnsi="Times New Roman" w:cs="Times New Roman"/>
          <w:sz w:val="28"/>
          <w:szCs w:val="28"/>
        </w:rPr>
        <w:t xml:space="preserve">лечащим </w:t>
      </w:r>
      <w:r w:rsidRPr="00A35AD7">
        <w:rPr>
          <w:rFonts w:ascii="Times New Roman" w:hAnsi="Times New Roman" w:cs="Times New Roman"/>
          <w:sz w:val="28"/>
          <w:szCs w:val="28"/>
        </w:rPr>
        <w:t>врачом в дневник</w:t>
      </w:r>
      <w:r>
        <w:rPr>
          <w:rFonts w:ascii="Times New Roman" w:hAnsi="Times New Roman" w:cs="Times New Roman"/>
          <w:sz w:val="28"/>
          <w:szCs w:val="28"/>
        </w:rPr>
        <w:t xml:space="preserve">е амбулаторной карты </w:t>
      </w:r>
      <w:r w:rsidRPr="00A35AD7">
        <w:rPr>
          <w:rFonts w:ascii="Times New Roman" w:hAnsi="Times New Roman" w:cs="Times New Roman"/>
          <w:sz w:val="28"/>
          <w:szCs w:val="28"/>
        </w:rPr>
        <w:t>не указаны</w:t>
      </w:r>
      <w:r>
        <w:rPr>
          <w:rFonts w:ascii="Times New Roman" w:hAnsi="Times New Roman" w:cs="Times New Roman"/>
          <w:sz w:val="28"/>
          <w:szCs w:val="28"/>
        </w:rPr>
        <w:t>.</w:t>
      </w:r>
    </w:p>
    <w:p w14:paraId="061F91AC" w14:textId="39EB6136" w:rsidR="00774AAD" w:rsidRDefault="00A35AD7" w:rsidP="00774AAD">
      <w:pPr>
        <w:spacing w:after="0"/>
        <w:ind w:firstLine="708"/>
        <w:rPr>
          <w:rFonts w:ascii="Times New Roman" w:hAnsi="Times New Roman" w:cs="Times New Roman"/>
          <w:sz w:val="28"/>
          <w:szCs w:val="28"/>
        </w:rPr>
      </w:pPr>
      <w:r>
        <w:rPr>
          <w:rFonts w:ascii="Times New Roman" w:hAnsi="Times New Roman" w:cs="Times New Roman"/>
          <w:sz w:val="28"/>
          <w:szCs w:val="28"/>
        </w:rPr>
        <w:t>Э</w:t>
      </w:r>
      <w:r w:rsidR="00774AAD">
        <w:rPr>
          <w:rFonts w:ascii="Times New Roman" w:hAnsi="Times New Roman" w:cs="Times New Roman"/>
          <w:sz w:val="28"/>
          <w:szCs w:val="28"/>
        </w:rPr>
        <w:t>ндодонтическое лечение временных зубов</w:t>
      </w:r>
      <w:r>
        <w:rPr>
          <w:rFonts w:ascii="Times New Roman" w:hAnsi="Times New Roman" w:cs="Times New Roman"/>
          <w:sz w:val="28"/>
          <w:szCs w:val="28"/>
        </w:rPr>
        <w:t xml:space="preserve"> методом</w:t>
      </w:r>
      <w:r w:rsidR="00152631">
        <w:rPr>
          <w:rFonts w:ascii="Times New Roman" w:hAnsi="Times New Roman" w:cs="Times New Roman"/>
          <w:sz w:val="28"/>
          <w:szCs w:val="28"/>
        </w:rPr>
        <w:t xml:space="preserve"> витальной экстирпации</w:t>
      </w:r>
      <w:r w:rsidR="00774AAD">
        <w:rPr>
          <w:rFonts w:ascii="Times New Roman" w:hAnsi="Times New Roman" w:cs="Times New Roman"/>
          <w:sz w:val="28"/>
          <w:szCs w:val="28"/>
        </w:rPr>
        <w:t xml:space="preserve"> применяется в крайне редких случаях, т.к. сопряжено с риском серьезных осложнений: поломка эндодонтического инструмента в корневом канале зуба, перфорация стенки корня или дна полости зуба, выведение пломбировочного материала за верхушку корня, повреждение зачатка (зачатков) постоянных зубов, распространение воспалительного процесса (обострение) </w:t>
      </w:r>
      <w:proofErr w:type="spellStart"/>
      <w:r w:rsidR="00774AAD">
        <w:rPr>
          <w:rFonts w:ascii="Times New Roman" w:hAnsi="Times New Roman" w:cs="Times New Roman"/>
          <w:sz w:val="28"/>
          <w:szCs w:val="28"/>
        </w:rPr>
        <w:t>одонтогенного</w:t>
      </w:r>
      <w:proofErr w:type="spellEnd"/>
      <w:r w:rsidR="00774AAD">
        <w:rPr>
          <w:rFonts w:ascii="Times New Roman" w:hAnsi="Times New Roman" w:cs="Times New Roman"/>
          <w:sz w:val="28"/>
          <w:szCs w:val="28"/>
        </w:rPr>
        <w:t xml:space="preserve"> характера и т.д. «Сложная» анатомия корневых каналов временных зубов, ограниченный доступ, психосоматический статус и поведенческие особенности ребенка, ограниченное время работы, степень открывания рта, повышенная саливация и т.д. не позволяют качественно выполнить эндодонтическое лечение временных зубов с минимальной степенью риска развития осложнений.</w:t>
      </w:r>
    </w:p>
    <w:p w14:paraId="0424192D" w14:textId="5D83E369" w:rsidR="00774AAD" w:rsidRDefault="00774AAD" w:rsidP="00774AAD">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В нарушение сложившийся клинической практики согласно данных амбулаторной карты, при лечении зубов</w:t>
      </w:r>
      <w:r w:rsidR="00152631">
        <w:rPr>
          <w:rFonts w:ascii="Times New Roman" w:hAnsi="Times New Roman" w:cs="Times New Roman"/>
          <w:sz w:val="28"/>
          <w:szCs w:val="28"/>
        </w:rPr>
        <w:t xml:space="preserve"> (</w:t>
      </w:r>
      <w:r w:rsidR="00152631" w:rsidRPr="006D567B">
        <w:rPr>
          <w:rFonts w:ascii="Times New Roman" w:hAnsi="Times New Roman" w:cs="Times New Roman"/>
          <w:i/>
          <w:sz w:val="28"/>
          <w:szCs w:val="28"/>
        </w:rPr>
        <w:t>Ф.И.О. пациента извлечено</w:t>
      </w:r>
      <w:r w:rsidR="00152631">
        <w:rPr>
          <w:rFonts w:ascii="Times New Roman" w:hAnsi="Times New Roman" w:cs="Times New Roman"/>
          <w:i/>
          <w:sz w:val="28"/>
          <w:szCs w:val="28"/>
        </w:rPr>
        <w:t>)</w:t>
      </w:r>
      <w:r w:rsidR="00152631">
        <w:rPr>
          <w:rFonts w:ascii="Times New Roman" w:hAnsi="Times New Roman" w:cs="Times New Roman"/>
          <w:sz w:val="28"/>
          <w:szCs w:val="28"/>
        </w:rPr>
        <w:t xml:space="preserve"> </w:t>
      </w:r>
      <w:r>
        <w:rPr>
          <w:rFonts w:ascii="Times New Roman" w:hAnsi="Times New Roman" w:cs="Times New Roman"/>
          <w:sz w:val="28"/>
          <w:szCs w:val="28"/>
        </w:rPr>
        <w:t xml:space="preserve">5.4 и 5.5 было использовано </w:t>
      </w:r>
      <w:proofErr w:type="spellStart"/>
      <w:r w:rsidRPr="002757C8">
        <w:rPr>
          <w:rFonts w:ascii="Times New Roman" w:hAnsi="Times New Roman" w:cs="Times New Roman"/>
          <w:sz w:val="28"/>
          <w:szCs w:val="28"/>
        </w:rPr>
        <w:t>местноанестезирующее</w:t>
      </w:r>
      <w:proofErr w:type="spellEnd"/>
      <w:r w:rsidRPr="002757C8">
        <w:rPr>
          <w:rFonts w:ascii="Times New Roman" w:hAnsi="Times New Roman" w:cs="Times New Roman"/>
          <w:sz w:val="28"/>
          <w:szCs w:val="28"/>
        </w:rPr>
        <w:t xml:space="preserve"> средство</w:t>
      </w:r>
      <w:r>
        <w:rPr>
          <w:rFonts w:ascii="Times New Roman" w:hAnsi="Times New Roman" w:cs="Times New Roman"/>
          <w:sz w:val="28"/>
          <w:szCs w:val="28"/>
        </w:rPr>
        <w:t xml:space="preserve"> (анестетик) </w:t>
      </w:r>
      <w:r w:rsidRPr="002757C8">
        <w:rPr>
          <w:rFonts w:ascii="Times New Roman" w:hAnsi="Times New Roman" w:cs="Times New Roman"/>
          <w:sz w:val="28"/>
          <w:szCs w:val="28"/>
        </w:rPr>
        <w:t>СЕПТОНЕСТ С АДРЕНАЛИНОМ 1:100000</w:t>
      </w:r>
      <w:r>
        <w:rPr>
          <w:rFonts w:ascii="Times New Roman" w:hAnsi="Times New Roman" w:cs="Times New Roman"/>
          <w:sz w:val="28"/>
          <w:szCs w:val="28"/>
        </w:rPr>
        <w:t xml:space="preserve">, тогда как детям </w:t>
      </w:r>
      <w:r w:rsidRPr="002757C8">
        <w:rPr>
          <w:rFonts w:ascii="Times New Roman" w:hAnsi="Times New Roman" w:cs="Times New Roman"/>
          <w:sz w:val="28"/>
          <w:szCs w:val="28"/>
        </w:rPr>
        <w:t xml:space="preserve">показаны к применению препараты </w:t>
      </w:r>
      <w:proofErr w:type="spellStart"/>
      <w:r w:rsidRPr="002757C8">
        <w:rPr>
          <w:rFonts w:ascii="Times New Roman" w:hAnsi="Times New Roman" w:cs="Times New Roman"/>
          <w:sz w:val="28"/>
          <w:szCs w:val="28"/>
        </w:rPr>
        <w:t>артикаинового</w:t>
      </w:r>
      <w:proofErr w:type="spellEnd"/>
      <w:r w:rsidRPr="002757C8">
        <w:rPr>
          <w:rFonts w:ascii="Times New Roman" w:hAnsi="Times New Roman" w:cs="Times New Roman"/>
          <w:sz w:val="28"/>
          <w:szCs w:val="28"/>
        </w:rPr>
        <w:t xml:space="preserve"> ряда с меньшим разведением вазоконстриктора или препараты на основе </w:t>
      </w:r>
      <w:proofErr w:type="spellStart"/>
      <w:r w:rsidRPr="002757C8">
        <w:rPr>
          <w:rFonts w:ascii="Times New Roman" w:hAnsi="Times New Roman" w:cs="Times New Roman"/>
          <w:sz w:val="28"/>
          <w:szCs w:val="28"/>
        </w:rPr>
        <w:t>мепивакаина</w:t>
      </w:r>
      <w:proofErr w:type="spellEnd"/>
      <w:r>
        <w:rPr>
          <w:rFonts w:ascii="Times New Roman" w:hAnsi="Times New Roman" w:cs="Times New Roman"/>
          <w:sz w:val="28"/>
          <w:szCs w:val="28"/>
        </w:rPr>
        <w:t xml:space="preserve">. </w:t>
      </w:r>
    </w:p>
    <w:p w14:paraId="77E694D5" w14:textId="0E5A5B48" w:rsidR="00774AAD" w:rsidRDefault="00774AAD" w:rsidP="00774AAD">
      <w:pPr>
        <w:spacing w:after="0"/>
        <w:ind w:firstLine="708"/>
        <w:rPr>
          <w:rFonts w:ascii="Times New Roman" w:hAnsi="Times New Roman" w:cs="Times New Roman"/>
          <w:sz w:val="28"/>
          <w:szCs w:val="28"/>
        </w:rPr>
      </w:pPr>
      <w:r>
        <w:rPr>
          <w:rFonts w:ascii="Times New Roman" w:hAnsi="Times New Roman" w:cs="Times New Roman"/>
          <w:sz w:val="28"/>
          <w:szCs w:val="28"/>
        </w:rPr>
        <w:t>В нарушение сложившийся клинической практики и требований инструкции производителя медицинского изделия «</w:t>
      </w:r>
      <w:proofErr w:type="spellStart"/>
      <w:r>
        <w:rPr>
          <w:rFonts w:ascii="Times New Roman" w:hAnsi="Times New Roman" w:cs="Times New Roman"/>
          <w:sz w:val="28"/>
          <w:szCs w:val="28"/>
        </w:rPr>
        <w:t>Крезодент</w:t>
      </w:r>
      <w:proofErr w:type="spellEnd"/>
      <w:r>
        <w:rPr>
          <w:rFonts w:ascii="Times New Roman" w:hAnsi="Times New Roman" w:cs="Times New Roman"/>
          <w:sz w:val="28"/>
          <w:szCs w:val="28"/>
        </w:rPr>
        <w:t xml:space="preserve">», нахождение жидкости </w:t>
      </w:r>
      <w:proofErr w:type="spellStart"/>
      <w:r>
        <w:rPr>
          <w:rFonts w:ascii="Times New Roman" w:hAnsi="Times New Roman" w:cs="Times New Roman"/>
          <w:sz w:val="28"/>
          <w:szCs w:val="28"/>
        </w:rPr>
        <w:t>Крезодент</w:t>
      </w:r>
      <w:proofErr w:type="spellEnd"/>
      <w:r>
        <w:rPr>
          <w:rFonts w:ascii="Times New Roman" w:hAnsi="Times New Roman" w:cs="Times New Roman"/>
          <w:sz w:val="28"/>
          <w:szCs w:val="28"/>
        </w:rPr>
        <w:t xml:space="preserve"> в корневых каналах с </w:t>
      </w:r>
      <w:proofErr w:type="spellStart"/>
      <w:r>
        <w:rPr>
          <w:rFonts w:ascii="Times New Roman" w:hAnsi="Times New Roman" w:cs="Times New Roman"/>
          <w:sz w:val="28"/>
          <w:szCs w:val="28"/>
        </w:rPr>
        <w:t>экстирпированной</w:t>
      </w:r>
      <w:proofErr w:type="spellEnd"/>
      <w:r>
        <w:rPr>
          <w:rFonts w:ascii="Times New Roman" w:hAnsi="Times New Roman" w:cs="Times New Roman"/>
          <w:sz w:val="28"/>
          <w:szCs w:val="28"/>
        </w:rPr>
        <w:t xml:space="preserve"> пульпой (полости зуба с </w:t>
      </w:r>
      <w:proofErr w:type="spellStart"/>
      <w:r>
        <w:rPr>
          <w:rFonts w:ascii="Times New Roman" w:hAnsi="Times New Roman" w:cs="Times New Roman"/>
          <w:sz w:val="28"/>
          <w:szCs w:val="28"/>
        </w:rPr>
        <w:t>экстирпированной</w:t>
      </w:r>
      <w:proofErr w:type="spellEnd"/>
      <w:r>
        <w:rPr>
          <w:rFonts w:ascii="Times New Roman" w:hAnsi="Times New Roman" w:cs="Times New Roman"/>
          <w:sz w:val="28"/>
          <w:szCs w:val="28"/>
        </w:rPr>
        <w:t xml:space="preserve"> пульпой) не может превышать 2-3 суток, тогда как согласно амбулаторной карты «турунды с </w:t>
      </w:r>
      <w:proofErr w:type="spellStart"/>
      <w:r>
        <w:rPr>
          <w:rFonts w:ascii="Times New Roman" w:hAnsi="Times New Roman" w:cs="Times New Roman"/>
          <w:sz w:val="28"/>
          <w:szCs w:val="28"/>
        </w:rPr>
        <w:t>Крезодентом</w:t>
      </w:r>
      <w:proofErr w:type="spellEnd"/>
      <w:r>
        <w:rPr>
          <w:rFonts w:ascii="Times New Roman" w:hAnsi="Times New Roman" w:cs="Times New Roman"/>
          <w:sz w:val="28"/>
          <w:szCs w:val="28"/>
        </w:rPr>
        <w:t>» находились в корневых каналах (полостях зубов) зубов 5.4 и 5.5</w:t>
      </w:r>
      <w:r w:rsidR="00152631">
        <w:rPr>
          <w:rFonts w:ascii="Times New Roman" w:hAnsi="Times New Roman" w:cs="Times New Roman"/>
          <w:sz w:val="28"/>
          <w:szCs w:val="28"/>
        </w:rPr>
        <w:t xml:space="preserve"> (</w:t>
      </w:r>
      <w:r w:rsidR="00152631" w:rsidRPr="006D567B">
        <w:rPr>
          <w:rFonts w:ascii="Times New Roman" w:hAnsi="Times New Roman" w:cs="Times New Roman"/>
          <w:i/>
          <w:sz w:val="28"/>
          <w:szCs w:val="28"/>
        </w:rPr>
        <w:t>Ф.И.О. пациента извлечено</w:t>
      </w:r>
      <w:r w:rsidR="00152631">
        <w:rPr>
          <w:rFonts w:ascii="Times New Roman" w:hAnsi="Times New Roman" w:cs="Times New Roman"/>
          <w:i/>
          <w:sz w:val="28"/>
          <w:szCs w:val="28"/>
        </w:rPr>
        <w:t>)</w:t>
      </w:r>
      <w:r w:rsidR="00152631">
        <w:rPr>
          <w:rFonts w:ascii="Times New Roman" w:hAnsi="Times New Roman" w:cs="Times New Roman"/>
          <w:sz w:val="28"/>
          <w:szCs w:val="28"/>
        </w:rPr>
        <w:t xml:space="preserve"> </w:t>
      </w:r>
      <w:r>
        <w:rPr>
          <w:rFonts w:ascii="Times New Roman" w:hAnsi="Times New Roman" w:cs="Times New Roman"/>
          <w:sz w:val="28"/>
          <w:szCs w:val="28"/>
        </w:rPr>
        <w:t>7 суток.</w:t>
      </w:r>
    </w:p>
    <w:p w14:paraId="48226DA8" w14:textId="0D1DB4CF" w:rsidR="00BC49FF" w:rsidRDefault="00774AAD" w:rsidP="00774AAD">
      <w:pPr>
        <w:spacing w:after="0"/>
        <w:rPr>
          <w:rFonts w:ascii="Times New Roman" w:hAnsi="Times New Roman" w:cs="Times New Roman"/>
          <w:sz w:val="28"/>
          <w:szCs w:val="28"/>
        </w:rPr>
      </w:pPr>
      <w:r>
        <w:rPr>
          <w:rFonts w:ascii="Times New Roman" w:hAnsi="Times New Roman" w:cs="Times New Roman"/>
          <w:sz w:val="28"/>
          <w:szCs w:val="28"/>
        </w:rPr>
        <w:t xml:space="preserve">В нарушение сложившийся клинической практики согласно данных амбулаторной карты </w:t>
      </w:r>
      <w:r w:rsidR="00152631">
        <w:rPr>
          <w:rFonts w:ascii="Times New Roman" w:hAnsi="Times New Roman" w:cs="Times New Roman"/>
          <w:sz w:val="28"/>
          <w:szCs w:val="28"/>
        </w:rPr>
        <w:t>(</w:t>
      </w:r>
      <w:r w:rsidR="00152631" w:rsidRPr="006D567B">
        <w:rPr>
          <w:rFonts w:ascii="Times New Roman" w:hAnsi="Times New Roman" w:cs="Times New Roman"/>
          <w:i/>
          <w:sz w:val="28"/>
          <w:szCs w:val="28"/>
        </w:rPr>
        <w:t>Ф.И.О. пациента извлечено</w:t>
      </w:r>
      <w:r w:rsidR="00152631">
        <w:rPr>
          <w:rFonts w:ascii="Times New Roman" w:hAnsi="Times New Roman" w:cs="Times New Roman"/>
          <w:i/>
          <w:sz w:val="28"/>
          <w:szCs w:val="28"/>
        </w:rPr>
        <w:t>)</w:t>
      </w:r>
      <w:r>
        <w:rPr>
          <w:rFonts w:ascii="Times New Roman" w:hAnsi="Times New Roman" w:cs="Times New Roman"/>
          <w:sz w:val="28"/>
          <w:szCs w:val="28"/>
        </w:rPr>
        <w:t>, эндодонтическое лечение зубов 5.4 и 5.5 было проведено без рентгенологического контроля.</w:t>
      </w:r>
    </w:p>
    <w:p w14:paraId="4BF52172" w14:textId="77777777" w:rsidR="00436373" w:rsidRDefault="00436373" w:rsidP="00737B5D">
      <w:pPr>
        <w:spacing w:after="0"/>
        <w:rPr>
          <w:rFonts w:ascii="Times New Roman" w:hAnsi="Times New Roman" w:cs="Times New Roman"/>
          <w:sz w:val="28"/>
          <w:szCs w:val="28"/>
        </w:rPr>
      </w:pPr>
    </w:p>
    <w:p w14:paraId="5A9AECCC" w14:textId="64F4AE4A" w:rsidR="000848C8" w:rsidRDefault="000848C8" w:rsidP="000848C8">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Экспертное заключение</w:t>
      </w:r>
    </w:p>
    <w:p w14:paraId="19CF4286" w14:textId="77777777" w:rsidR="000848C8" w:rsidRDefault="000848C8" w:rsidP="000848C8">
      <w:pPr>
        <w:spacing w:after="0"/>
        <w:ind w:firstLine="708"/>
        <w:jc w:val="center"/>
        <w:rPr>
          <w:rFonts w:ascii="Times New Roman" w:hAnsi="Times New Roman" w:cs="Times New Roman"/>
          <w:b/>
          <w:sz w:val="28"/>
          <w:szCs w:val="28"/>
        </w:rPr>
      </w:pPr>
    </w:p>
    <w:p w14:paraId="4DFC5925" w14:textId="782981A0" w:rsidR="000848C8" w:rsidRDefault="000848C8" w:rsidP="00F709F2">
      <w:pPr>
        <w:spacing w:after="0"/>
        <w:ind w:firstLine="708"/>
        <w:rPr>
          <w:rFonts w:ascii="Times New Roman" w:hAnsi="Times New Roman" w:cs="Times New Roman"/>
          <w:sz w:val="28"/>
          <w:szCs w:val="28"/>
        </w:rPr>
      </w:pPr>
      <w:r>
        <w:rPr>
          <w:rFonts w:ascii="Times New Roman" w:hAnsi="Times New Roman" w:cs="Times New Roman"/>
          <w:sz w:val="28"/>
          <w:szCs w:val="28"/>
        </w:rPr>
        <w:t>П</w:t>
      </w:r>
      <w:r w:rsidRPr="000848C8">
        <w:rPr>
          <w:rFonts w:ascii="Times New Roman" w:hAnsi="Times New Roman" w:cs="Times New Roman"/>
          <w:sz w:val="28"/>
          <w:szCs w:val="28"/>
        </w:rPr>
        <w:t>ри анализе документов и материалов, представленных для проведения экспертизы, выявлены многочисленные дефекты в порядке оформления и ведения первичной медицинской документации, в частности</w:t>
      </w:r>
      <w:r>
        <w:rPr>
          <w:rFonts w:ascii="Times New Roman" w:hAnsi="Times New Roman" w:cs="Times New Roman"/>
          <w:sz w:val="28"/>
          <w:szCs w:val="28"/>
        </w:rPr>
        <w:t xml:space="preserve"> «Амбулаторной истории болезни стоматологического больного» </w:t>
      </w:r>
      <w:r w:rsidR="00152631">
        <w:rPr>
          <w:rFonts w:ascii="Times New Roman" w:hAnsi="Times New Roman" w:cs="Times New Roman"/>
          <w:sz w:val="28"/>
          <w:szCs w:val="28"/>
        </w:rPr>
        <w:t>(</w:t>
      </w:r>
      <w:r w:rsidR="00152631" w:rsidRPr="006D567B">
        <w:rPr>
          <w:rFonts w:ascii="Times New Roman" w:hAnsi="Times New Roman" w:cs="Times New Roman"/>
          <w:i/>
          <w:sz w:val="28"/>
          <w:szCs w:val="28"/>
        </w:rPr>
        <w:t>Ф.И.О. пациента извлечено</w:t>
      </w:r>
      <w:r w:rsidR="00152631">
        <w:rPr>
          <w:rFonts w:ascii="Times New Roman" w:hAnsi="Times New Roman" w:cs="Times New Roman"/>
          <w:i/>
          <w:sz w:val="28"/>
          <w:szCs w:val="28"/>
        </w:rPr>
        <w:t>)</w:t>
      </w:r>
      <w:r w:rsidR="00152631">
        <w:rPr>
          <w:rFonts w:ascii="Times New Roman" w:hAnsi="Times New Roman" w:cs="Times New Roman"/>
          <w:sz w:val="28"/>
          <w:szCs w:val="28"/>
        </w:rPr>
        <w:t xml:space="preserve"> </w:t>
      </w:r>
      <w:r>
        <w:rPr>
          <w:rFonts w:ascii="Times New Roman" w:hAnsi="Times New Roman" w:cs="Times New Roman"/>
          <w:sz w:val="28"/>
          <w:szCs w:val="28"/>
        </w:rPr>
        <w:t xml:space="preserve">№ </w:t>
      </w:r>
      <w:r w:rsidR="00152631" w:rsidRPr="00152631">
        <w:rPr>
          <w:rFonts w:ascii="Times New Roman" w:hAnsi="Times New Roman" w:cs="Times New Roman"/>
          <w:i/>
          <w:sz w:val="28"/>
          <w:szCs w:val="28"/>
        </w:rPr>
        <w:t>(извлечено)</w:t>
      </w:r>
      <w:r>
        <w:rPr>
          <w:rFonts w:ascii="Times New Roman" w:hAnsi="Times New Roman" w:cs="Times New Roman"/>
          <w:sz w:val="28"/>
          <w:szCs w:val="28"/>
        </w:rPr>
        <w:t xml:space="preserve"> от 31.05.2017 г.</w:t>
      </w:r>
      <w:r w:rsidR="002E49DF">
        <w:rPr>
          <w:rFonts w:ascii="Times New Roman" w:hAnsi="Times New Roman" w:cs="Times New Roman"/>
          <w:sz w:val="28"/>
          <w:szCs w:val="28"/>
        </w:rPr>
        <w:t>,</w:t>
      </w:r>
      <w:r w:rsidR="002E49DF" w:rsidRPr="002E49DF">
        <w:rPr>
          <w:rFonts w:ascii="Times New Roman" w:hAnsi="Times New Roman" w:cs="Times New Roman"/>
          <w:sz w:val="28"/>
          <w:szCs w:val="28"/>
        </w:rPr>
        <w:t xml:space="preserve"> </w:t>
      </w:r>
      <w:r w:rsidR="002E49DF">
        <w:rPr>
          <w:rFonts w:ascii="Times New Roman" w:hAnsi="Times New Roman" w:cs="Times New Roman"/>
          <w:sz w:val="28"/>
          <w:szCs w:val="28"/>
        </w:rPr>
        <w:t xml:space="preserve">оформленной </w:t>
      </w:r>
      <w:r w:rsidR="00152631" w:rsidRPr="00152631">
        <w:rPr>
          <w:rFonts w:ascii="Times New Roman" w:hAnsi="Times New Roman" w:cs="Times New Roman"/>
          <w:i/>
          <w:sz w:val="28"/>
          <w:szCs w:val="28"/>
        </w:rPr>
        <w:t>(название извлечено</w:t>
      </w:r>
      <w:r w:rsidR="00152631">
        <w:rPr>
          <w:rFonts w:ascii="Times New Roman" w:hAnsi="Times New Roman" w:cs="Times New Roman"/>
          <w:i/>
          <w:sz w:val="28"/>
          <w:szCs w:val="28"/>
        </w:rPr>
        <w:t>)</w:t>
      </w:r>
      <w:r w:rsidR="002E49DF">
        <w:rPr>
          <w:rFonts w:ascii="Times New Roman" w:hAnsi="Times New Roman" w:cs="Times New Roman"/>
          <w:sz w:val="28"/>
          <w:szCs w:val="28"/>
        </w:rPr>
        <w:t>,</w:t>
      </w:r>
      <w:r w:rsidR="00152631">
        <w:rPr>
          <w:rFonts w:ascii="Times New Roman" w:hAnsi="Times New Roman" w:cs="Times New Roman"/>
          <w:sz w:val="28"/>
          <w:szCs w:val="28"/>
        </w:rPr>
        <w:t xml:space="preserve"> </w:t>
      </w:r>
      <w:r w:rsidR="00152631" w:rsidRPr="00152631">
        <w:rPr>
          <w:rFonts w:ascii="Times New Roman" w:hAnsi="Times New Roman" w:cs="Times New Roman"/>
          <w:i/>
          <w:sz w:val="28"/>
          <w:szCs w:val="28"/>
        </w:rPr>
        <w:t>(адрес извлечен)</w:t>
      </w:r>
      <w:r w:rsidR="00152631">
        <w:rPr>
          <w:rFonts w:ascii="Times New Roman" w:hAnsi="Times New Roman" w:cs="Times New Roman"/>
          <w:sz w:val="28"/>
          <w:szCs w:val="28"/>
        </w:rPr>
        <w:t>.</w:t>
      </w:r>
      <w:r w:rsidR="002E49DF" w:rsidRPr="00152631">
        <w:rPr>
          <w:rFonts w:ascii="Times New Roman" w:hAnsi="Times New Roman" w:cs="Times New Roman"/>
          <w:sz w:val="28"/>
          <w:szCs w:val="28"/>
        </w:rPr>
        <w:t xml:space="preserve"> </w:t>
      </w:r>
    </w:p>
    <w:p w14:paraId="65AFC74B" w14:textId="79DF7AB7" w:rsidR="008C31BF" w:rsidRDefault="008C31BF" w:rsidP="008C31BF">
      <w:pPr>
        <w:ind w:firstLine="708"/>
        <w:rPr>
          <w:rFonts w:ascii="Times New Roman" w:hAnsi="Times New Roman" w:cs="Times New Roman"/>
          <w:sz w:val="28"/>
          <w:szCs w:val="28"/>
        </w:rPr>
      </w:pPr>
      <w:r>
        <w:rPr>
          <w:rFonts w:ascii="Times New Roman" w:hAnsi="Times New Roman" w:cs="Times New Roman"/>
          <w:sz w:val="28"/>
          <w:szCs w:val="28"/>
        </w:rPr>
        <w:t>Анализ</w:t>
      </w:r>
      <w:r w:rsidR="00774AAD">
        <w:rPr>
          <w:rFonts w:ascii="Times New Roman" w:hAnsi="Times New Roman" w:cs="Times New Roman"/>
          <w:sz w:val="28"/>
          <w:szCs w:val="28"/>
        </w:rPr>
        <w:t>ом</w:t>
      </w:r>
      <w:r>
        <w:rPr>
          <w:rFonts w:ascii="Times New Roman" w:hAnsi="Times New Roman" w:cs="Times New Roman"/>
          <w:sz w:val="28"/>
          <w:szCs w:val="28"/>
        </w:rPr>
        <w:t xml:space="preserve"> копии медицинской карты пациента, получающего медицинскую помощь в амбулаторных условиях</w:t>
      </w:r>
      <w:r w:rsidR="00152631">
        <w:rPr>
          <w:rFonts w:ascii="Times New Roman" w:hAnsi="Times New Roman" w:cs="Times New Roman"/>
          <w:sz w:val="28"/>
          <w:szCs w:val="28"/>
        </w:rPr>
        <w:t xml:space="preserve"> (</w:t>
      </w:r>
      <w:r w:rsidR="00152631" w:rsidRPr="006D567B">
        <w:rPr>
          <w:rFonts w:ascii="Times New Roman" w:hAnsi="Times New Roman" w:cs="Times New Roman"/>
          <w:i/>
          <w:sz w:val="28"/>
          <w:szCs w:val="28"/>
        </w:rPr>
        <w:t>Ф.И.О. пациента извлечено</w:t>
      </w:r>
      <w:r w:rsidR="00152631">
        <w:rPr>
          <w:rFonts w:ascii="Times New Roman" w:hAnsi="Times New Roman" w:cs="Times New Roman"/>
          <w:i/>
          <w:sz w:val="28"/>
          <w:szCs w:val="28"/>
        </w:rPr>
        <w:t>)</w:t>
      </w:r>
      <w:r w:rsidR="00152631">
        <w:rPr>
          <w:rFonts w:ascii="Times New Roman" w:hAnsi="Times New Roman" w:cs="Times New Roman"/>
          <w:sz w:val="28"/>
          <w:szCs w:val="28"/>
        </w:rPr>
        <w:t xml:space="preserve"> </w:t>
      </w:r>
      <w:r>
        <w:rPr>
          <w:rFonts w:ascii="Times New Roman" w:hAnsi="Times New Roman" w:cs="Times New Roman"/>
          <w:sz w:val="28"/>
          <w:szCs w:val="28"/>
        </w:rPr>
        <w:t>б/н от 31.10.2017 г., оформленной ГБУЗ</w:t>
      </w:r>
      <w:r w:rsidR="00152631">
        <w:rPr>
          <w:rFonts w:ascii="Times New Roman" w:hAnsi="Times New Roman" w:cs="Times New Roman"/>
          <w:sz w:val="28"/>
          <w:szCs w:val="28"/>
        </w:rPr>
        <w:t xml:space="preserve"> </w:t>
      </w:r>
      <w:r w:rsidR="00152631" w:rsidRPr="00152631">
        <w:rPr>
          <w:rFonts w:ascii="Times New Roman" w:hAnsi="Times New Roman" w:cs="Times New Roman"/>
          <w:i/>
          <w:sz w:val="28"/>
          <w:szCs w:val="28"/>
        </w:rPr>
        <w:t>(название извлечено)</w:t>
      </w:r>
      <w:r>
        <w:rPr>
          <w:rFonts w:ascii="Times New Roman" w:hAnsi="Times New Roman" w:cs="Times New Roman"/>
          <w:sz w:val="28"/>
          <w:szCs w:val="28"/>
        </w:rPr>
        <w:t xml:space="preserve"> и копии рентгенологического снимка зубов 5.4 и 5.5 </w:t>
      </w:r>
      <w:r w:rsidR="00152631">
        <w:rPr>
          <w:rFonts w:ascii="Times New Roman" w:hAnsi="Times New Roman" w:cs="Times New Roman"/>
          <w:sz w:val="28"/>
          <w:szCs w:val="28"/>
        </w:rPr>
        <w:t>(</w:t>
      </w:r>
      <w:r w:rsidR="00152631" w:rsidRPr="006D567B">
        <w:rPr>
          <w:rFonts w:ascii="Times New Roman" w:hAnsi="Times New Roman" w:cs="Times New Roman"/>
          <w:i/>
          <w:sz w:val="28"/>
          <w:szCs w:val="28"/>
        </w:rPr>
        <w:t>Ф.И.О. пациента извлечено</w:t>
      </w:r>
      <w:r w:rsidR="00152631">
        <w:rPr>
          <w:rFonts w:ascii="Times New Roman" w:hAnsi="Times New Roman" w:cs="Times New Roman"/>
          <w:i/>
          <w:sz w:val="28"/>
          <w:szCs w:val="28"/>
        </w:rPr>
        <w:t>)</w:t>
      </w:r>
      <w:r w:rsidR="00152631">
        <w:rPr>
          <w:rFonts w:ascii="Times New Roman" w:hAnsi="Times New Roman" w:cs="Times New Roman"/>
          <w:sz w:val="28"/>
          <w:szCs w:val="28"/>
        </w:rPr>
        <w:t xml:space="preserve"> </w:t>
      </w:r>
      <w:r>
        <w:rPr>
          <w:rFonts w:ascii="Times New Roman" w:hAnsi="Times New Roman" w:cs="Times New Roman"/>
          <w:sz w:val="28"/>
          <w:szCs w:val="28"/>
        </w:rPr>
        <w:t>от 31.10.2017 г., подтверждается факт наличия в корневом канале зуба 5.5</w:t>
      </w:r>
      <w:r w:rsidR="00152631">
        <w:rPr>
          <w:rFonts w:ascii="Times New Roman" w:hAnsi="Times New Roman" w:cs="Times New Roman"/>
          <w:sz w:val="28"/>
          <w:szCs w:val="28"/>
        </w:rPr>
        <w:t xml:space="preserve"> (</w:t>
      </w:r>
      <w:r w:rsidR="00152631" w:rsidRPr="006D567B">
        <w:rPr>
          <w:rFonts w:ascii="Times New Roman" w:hAnsi="Times New Roman" w:cs="Times New Roman"/>
          <w:i/>
          <w:sz w:val="28"/>
          <w:szCs w:val="28"/>
        </w:rPr>
        <w:t>Ф.И.О. пациента извлечено</w:t>
      </w:r>
      <w:r w:rsidR="00152631">
        <w:rPr>
          <w:rFonts w:ascii="Times New Roman" w:hAnsi="Times New Roman" w:cs="Times New Roman"/>
          <w:i/>
          <w:sz w:val="28"/>
          <w:szCs w:val="28"/>
        </w:rPr>
        <w:t>)</w:t>
      </w:r>
      <w:r w:rsidR="00152631">
        <w:rPr>
          <w:rFonts w:ascii="Times New Roman" w:hAnsi="Times New Roman" w:cs="Times New Roman"/>
          <w:sz w:val="28"/>
          <w:szCs w:val="28"/>
        </w:rPr>
        <w:t xml:space="preserve"> </w:t>
      </w:r>
      <w:r>
        <w:rPr>
          <w:rFonts w:ascii="Times New Roman" w:hAnsi="Times New Roman" w:cs="Times New Roman"/>
          <w:sz w:val="28"/>
          <w:szCs w:val="28"/>
        </w:rPr>
        <w:t xml:space="preserve">фрагмента эндодонтического инструмента. </w:t>
      </w:r>
    </w:p>
    <w:p w14:paraId="5D9A136F" w14:textId="52F9D888" w:rsidR="00774AAD" w:rsidRDefault="008C31BF" w:rsidP="008C31BF">
      <w:pPr>
        <w:ind w:firstLine="708"/>
        <w:rPr>
          <w:rFonts w:ascii="Times New Roman" w:hAnsi="Times New Roman" w:cs="Times New Roman"/>
          <w:sz w:val="28"/>
          <w:szCs w:val="28"/>
        </w:rPr>
      </w:pPr>
      <w:r>
        <w:rPr>
          <w:rFonts w:ascii="Times New Roman" w:hAnsi="Times New Roman" w:cs="Times New Roman"/>
          <w:sz w:val="28"/>
          <w:szCs w:val="28"/>
        </w:rPr>
        <w:t>М</w:t>
      </w:r>
      <w:r w:rsidRPr="008C31BF">
        <w:rPr>
          <w:rFonts w:ascii="Times New Roman" w:hAnsi="Times New Roman" w:cs="Times New Roman"/>
          <w:sz w:val="28"/>
          <w:szCs w:val="28"/>
        </w:rPr>
        <w:t>едицинская помощь стоматологического профиля, оказанная</w:t>
      </w:r>
      <w:r w:rsidR="00152631">
        <w:rPr>
          <w:rFonts w:ascii="Times New Roman" w:hAnsi="Times New Roman" w:cs="Times New Roman"/>
          <w:sz w:val="28"/>
          <w:szCs w:val="28"/>
        </w:rPr>
        <w:t xml:space="preserve"> (</w:t>
      </w:r>
      <w:r w:rsidR="00152631" w:rsidRPr="006D567B">
        <w:rPr>
          <w:rFonts w:ascii="Times New Roman" w:hAnsi="Times New Roman" w:cs="Times New Roman"/>
          <w:i/>
          <w:sz w:val="28"/>
          <w:szCs w:val="28"/>
        </w:rPr>
        <w:t>Ф.И.О. пациента извлечено</w:t>
      </w:r>
      <w:r w:rsidR="00152631">
        <w:rPr>
          <w:rFonts w:ascii="Times New Roman" w:hAnsi="Times New Roman" w:cs="Times New Roman"/>
          <w:i/>
          <w:sz w:val="28"/>
          <w:szCs w:val="28"/>
        </w:rPr>
        <w:t>)</w:t>
      </w:r>
      <w:r w:rsidR="00152631">
        <w:rPr>
          <w:rFonts w:ascii="Times New Roman" w:hAnsi="Times New Roman" w:cs="Times New Roman"/>
          <w:sz w:val="28"/>
          <w:szCs w:val="28"/>
        </w:rPr>
        <w:t xml:space="preserve"> </w:t>
      </w:r>
      <w:r w:rsidRPr="008C31BF">
        <w:rPr>
          <w:rFonts w:ascii="Times New Roman" w:hAnsi="Times New Roman" w:cs="Times New Roman"/>
          <w:sz w:val="28"/>
          <w:szCs w:val="28"/>
        </w:rPr>
        <w:t>на базе</w:t>
      </w:r>
      <w:r>
        <w:rPr>
          <w:rFonts w:ascii="Times New Roman" w:hAnsi="Times New Roman" w:cs="Times New Roman"/>
          <w:sz w:val="28"/>
          <w:szCs w:val="28"/>
        </w:rPr>
        <w:t xml:space="preserve"> лечебно-профилактического учреждения ООО</w:t>
      </w:r>
      <w:r w:rsidR="00152631">
        <w:rPr>
          <w:rFonts w:ascii="Times New Roman" w:hAnsi="Times New Roman" w:cs="Times New Roman"/>
          <w:sz w:val="28"/>
          <w:szCs w:val="28"/>
        </w:rPr>
        <w:t xml:space="preserve"> </w:t>
      </w:r>
      <w:r w:rsidR="00152631" w:rsidRPr="00152631">
        <w:rPr>
          <w:rFonts w:ascii="Times New Roman" w:hAnsi="Times New Roman" w:cs="Times New Roman"/>
          <w:i/>
          <w:sz w:val="28"/>
          <w:szCs w:val="28"/>
        </w:rPr>
        <w:t>(название извлечено)</w:t>
      </w:r>
      <w:r>
        <w:rPr>
          <w:rFonts w:ascii="Times New Roman" w:hAnsi="Times New Roman" w:cs="Times New Roman"/>
          <w:sz w:val="28"/>
          <w:szCs w:val="28"/>
        </w:rPr>
        <w:t>,</w:t>
      </w:r>
      <w:r w:rsidRPr="008C31BF">
        <w:rPr>
          <w:rFonts w:ascii="Times New Roman" w:hAnsi="Times New Roman" w:cs="Times New Roman"/>
          <w:sz w:val="28"/>
          <w:szCs w:val="28"/>
        </w:rPr>
        <w:t xml:space="preserve"> не соответствует</w:t>
      </w:r>
      <w:r>
        <w:rPr>
          <w:rFonts w:ascii="Times New Roman" w:hAnsi="Times New Roman" w:cs="Times New Roman"/>
          <w:sz w:val="28"/>
          <w:szCs w:val="28"/>
        </w:rPr>
        <w:t xml:space="preserve"> сложившейся клинической практик</w:t>
      </w:r>
      <w:r w:rsidR="002E49DF">
        <w:rPr>
          <w:rFonts w:ascii="Times New Roman" w:hAnsi="Times New Roman" w:cs="Times New Roman"/>
          <w:sz w:val="28"/>
          <w:szCs w:val="28"/>
        </w:rPr>
        <w:t>е</w:t>
      </w:r>
      <w:r>
        <w:rPr>
          <w:rFonts w:ascii="Times New Roman" w:hAnsi="Times New Roman" w:cs="Times New Roman"/>
          <w:sz w:val="28"/>
          <w:szCs w:val="28"/>
        </w:rPr>
        <w:t xml:space="preserve"> и</w:t>
      </w:r>
      <w:r w:rsidRPr="008C31BF">
        <w:rPr>
          <w:rFonts w:ascii="Times New Roman" w:hAnsi="Times New Roman" w:cs="Times New Roman"/>
          <w:sz w:val="28"/>
          <w:szCs w:val="28"/>
        </w:rPr>
        <w:t xml:space="preserve"> всем применимым критериям оценки качества медицинской помощи, утвержденным Приказом Министерства здравоохранения Российской Федерации от 10.05.2017 г. № 203н «Об утверждении критериев оценки качества медицинской помощи»</w:t>
      </w:r>
      <w:r>
        <w:rPr>
          <w:rFonts w:ascii="Times New Roman" w:hAnsi="Times New Roman" w:cs="Times New Roman"/>
          <w:sz w:val="28"/>
          <w:szCs w:val="28"/>
        </w:rPr>
        <w:t xml:space="preserve">. </w:t>
      </w:r>
      <w:r w:rsidR="00774AAD">
        <w:rPr>
          <w:rFonts w:ascii="Times New Roman" w:hAnsi="Times New Roman" w:cs="Times New Roman"/>
          <w:sz w:val="28"/>
          <w:szCs w:val="28"/>
        </w:rPr>
        <w:t xml:space="preserve"> </w:t>
      </w:r>
    </w:p>
    <w:p w14:paraId="1CF81A12" w14:textId="0B9C3E20" w:rsidR="008C31BF" w:rsidRDefault="008C31BF" w:rsidP="008C31BF">
      <w:pPr>
        <w:ind w:firstLine="708"/>
        <w:rPr>
          <w:rFonts w:ascii="Times New Roman" w:hAnsi="Times New Roman" w:cs="Times New Roman"/>
          <w:sz w:val="28"/>
          <w:szCs w:val="28"/>
        </w:rPr>
      </w:pPr>
      <w:r>
        <w:rPr>
          <w:rFonts w:ascii="Times New Roman" w:hAnsi="Times New Roman" w:cs="Times New Roman"/>
          <w:sz w:val="28"/>
          <w:szCs w:val="28"/>
        </w:rPr>
        <w:t>О</w:t>
      </w:r>
      <w:r w:rsidRPr="008C31BF">
        <w:rPr>
          <w:rFonts w:ascii="Times New Roman" w:hAnsi="Times New Roman" w:cs="Times New Roman"/>
          <w:sz w:val="28"/>
          <w:szCs w:val="28"/>
        </w:rPr>
        <w:t>казание медицинской помощи стоматологического профиля</w:t>
      </w:r>
      <w:r w:rsidR="00152631">
        <w:rPr>
          <w:rFonts w:ascii="Times New Roman" w:hAnsi="Times New Roman" w:cs="Times New Roman"/>
          <w:sz w:val="28"/>
          <w:szCs w:val="28"/>
        </w:rPr>
        <w:t xml:space="preserve"> (</w:t>
      </w:r>
      <w:r w:rsidR="00152631" w:rsidRPr="006D567B">
        <w:rPr>
          <w:rFonts w:ascii="Times New Roman" w:hAnsi="Times New Roman" w:cs="Times New Roman"/>
          <w:i/>
          <w:sz w:val="28"/>
          <w:szCs w:val="28"/>
        </w:rPr>
        <w:t>Ф.И.О. пациента извлечено</w:t>
      </w:r>
      <w:r w:rsidR="00152631">
        <w:rPr>
          <w:rFonts w:ascii="Times New Roman" w:hAnsi="Times New Roman" w:cs="Times New Roman"/>
          <w:i/>
          <w:sz w:val="28"/>
          <w:szCs w:val="28"/>
        </w:rPr>
        <w:t>)</w:t>
      </w:r>
      <w:r w:rsidR="00152631">
        <w:rPr>
          <w:rFonts w:ascii="Times New Roman" w:hAnsi="Times New Roman" w:cs="Times New Roman"/>
          <w:sz w:val="28"/>
          <w:szCs w:val="28"/>
        </w:rPr>
        <w:t xml:space="preserve"> </w:t>
      </w:r>
      <w:r w:rsidR="00774AAD" w:rsidRPr="008C31BF">
        <w:rPr>
          <w:rFonts w:ascii="Times New Roman" w:hAnsi="Times New Roman" w:cs="Times New Roman"/>
          <w:sz w:val="28"/>
          <w:szCs w:val="28"/>
        </w:rPr>
        <w:t>на базе</w:t>
      </w:r>
      <w:r w:rsidR="00774AAD">
        <w:rPr>
          <w:rFonts w:ascii="Times New Roman" w:hAnsi="Times New Roman" w:cs="Times New Roman"/>
          <w:sz w:val="28"/>
          <w:szCs w:val="28"/>
        </w:rPr>
        <w:t xml:space="preserve"> лечебно-профилактического учреждения ООО</w:t>
      </w:r>
      <w:r w:rsidR="00152631">
        <w:rPr>
          <w:rFonts w:ascii="Times New Roman" w:hAnsi="Times New Roman" w:cs="Times New Roman"/>
          <w:sz w:val="28"/>
          <w:szCs w:val="28"/>
        </w:rPr>
        <w:t xml:space="preserve"> </w:t>
      </w:r>
      <w:r w:rsidR="00152631" w:rsidRPr="00152631">
        <w:rPr>
          <w:rFonts w:ascii="Times New Roman" w:hAnsi="Times New Roman" w:cs="Times New Roman"/>
          <w:i/>
          <w:sz w:val="28"/>
          <w:szCs w:val="28"/>
        </w:rPr>
        <w:t>(название извлечено)</w:t>
      </w:r>
      <w:r w:rsidR="00774AAD">
        <w:rPr>
          <w:rFonts w:ascii="Times New Roman" w:hAnsi="Times New Roman" w:cs="Times New Roman"/>
          <w:sz w:val="28"/>
          <w:szCs w:val="28"/>
        </w:rPr>
        <w:t xml:space="preserve"> </w:t>
      </w:r>
      <w:r w:rsidRPr="008C31BF">
        <w:rPr>
          <w:rFonts w:ascii="Times New Roman" w:hAnsi="Times New Roman" w:cs="Times New Roman"/>
          <w:sz w:val="28"/>
          <w:szCs w:val="28"/>
        </w:rPr>
        <w:t>осуществлялось с многочисленными дефектами как на этапе диагностики, так и на этапе лечения</w:t>
      </w:r>
      <w:r w:rsidR="00774AAD">
        <w:rPr>
          <w:rFonts w:ascii="Times New Roman" w:hAnsi="Times New Roman" w:cs="Times New Roman"/>
          <w:sz w:val="28"/>
          <w:szCs w:val="28"/>
        </w:rPr>
        <w:t xml:space="preserve"> зубов 5.4 и 5.5</w:t>
      </w:r>
      <w:r w:rsidRPr="008C31BF">
        <w:rPr>
          <w:rFonts w:ascii="Times New Roman" w:hAnsi="Times New Roman" w:cs="Times New Roman"/>
          <w:sz w:val="28"/>
          <w:szCs w:val="28"/>
        </w:rPr>
        <w:t>.</w:t>
      </w:r>
      <w:r w:rsidR="00774AAD">
        <w:rPr>
          <w:rFonts w:ascii="Times New Roman" w:hAnsi="Times New Roman" w:cs="Times New Roman"/>
          <w:sz w:val="28"/>
          <w:szCs w:val="28"/>
        </w:rPr>
        <w:t xml:space="preserve"> </w:t>
      </w:r>
      <w:r w:rsidR="00774AAD" w:rsidRPr="00774AAD">
        <w:rPr>
          <w:rFonts w:ascii="Times New Roman" w:hAnsi="Times New Roman" w:cs="Times New Roman"/>
          <w:sz w:val="28"/>
          <w:szCs w:val="28"/>
        </w:rPr>
        <w:t>Нарушение выбора метода лечения врачом</w:t>
      </w:r>
      <w:r w:rsidR="00152631">
        <w:rPr>
          <w:rFonts w:ascii="Times New Roman" w:hAnsi="Times New Roman" w:cs="Times New Roman"/>
          <w:sz w:val="28"/>
          <w:szCs w:val="28"/>
        </w:rPr>
        <w:t xml:space="preserve"> </w:t>
      </w:r>
      <w:r w:rsidR="00152631" w:rsidRPr="00152631">
        <w:rPr>
          <w:rFonts w:ascii="Times New Roman" w:hAnsi="Times New Roman" w:cs="Times New Roman"/>
          <w:i/>
          <w:sz w:val="28"/>
          <w:szCs w:val="28"/>
        </w:rPr>
        <w:t>(Ф.И.О. врача извлечено)</w:t>
      </w:r>
      <w:r w:rsidR="00774AAD" w:rsidRPr="00774AAD">
        <w:rPr>
          <w:rFonts w:ascii="Times New Roman" w:hAnsi="Times New Roman" w:cs="Times New Roman"/>
          <w:sz w:val="28"/>
          <w:szCs w:val="28"/>
        </w:rPr>
        <w:t xml:space="preserve"> повлекло за собой серьезное осложнение – фрактуру</w:t>
      </w:r>
      <w:r w:rsidR="00774AAD">
        <w:rPr>
          <w:rFonts w:ascii="Times New Roman" w:hAnsi="Times New Roman" w:cs="Times New Roman"/>
          <w:sz w:val="28"/>
          <w:szCs w:val="28"/>
        </w:rPr>
        <w:t xml:space="preserve"> (</w:t>
      </w:r>
      <w:proofErr w:type="spellStart"/>
      <w:r w:rsidR="00774AAD">
        <w:rPr>
          <w:rFonts w:ascii="Times New Roman" w:hAnsi="Times New Roman" w:cs="Times New Roman"/>
          <w:sz w:val="28"/>
          <w:szCs w:val="28"/>
        </w:rPr>
        <w:t>отлом</w:t>
      </w:r>
      <w:proofErr w:type="spellEnd"/>
      <w:r w:rsidR="00774AAD">
        <w:rPr>
          <w:rFonts w:ascii="Times New Roman" w:hAnsi="Times New Roman" w:cs="Times New Roman"/>
          <w:sz w:val="28"/>
          <w:szCs w:val="28"/>
        </w:rPr>
        <w:t>)</w:t>
      </w:r>
      <w:r w:rsidR="00774AAD" w:rsidRPr="00774AAD">
        <w:rPr>
          <w:rFonts w:ascii="Times New Roman" w:hAnsi="Times New Roman" w:cs="Times New Roman"/>
          <w:sz w:val="28"/>
          <w:szCs w:val="28"/>
        </w:rPr>
        <w:t xml:space="preserve"> эндодонтического инструмента в корневом канале зуб</w:t>
      </w:r>
      <w:r w:rsidR="00774AAD">
        <w:rPr>
          <w:rFonts w:ascii="Times New Roman" w:hAnsi="Times New Roman" w:cs="Times New Roman"/>
          <w:sz w:val="28"/>
          <w:szCs w:val="28"/>
        </w:rPr>
        <w:t xml:space="preserve">а 5.5, что в свою очередь </w:t>
      </w:r>
      <w:r w:rsidR="00774AAD" w:rsidRPr="00774AAD">
        <w:rPr>
          <w:rFonts w:ascii="Times New Roman" w:hAnsi="Times New Roman" w:cs="Times New Roman"/>
          <w:sz w:val="28"/>
          <w:szCs w:val="28"/>
        </w:rPr>
        <w:t>в отдаленные сроки привело к</w:t>
      </w:r>
      <w:r w:rsidR="00774AAD">
        <w:rPr>
          <w:rFonts w:ascii="Times New Roman" w:hAnsi="Times New Roman" w:cs="Times New Roman"/>
          <w:sz w:val="28"/>
          <w:szCs w:val="28"/>
        </w:rPr>
        <w:t xml:space="preserve"> развитию </w:t>
      </w:r>
      <w:r w:rsidR="00774AAD">
        <w:rPr>
          <w:rFonts w:ascii="Times New Roman" w:hAnsi="Times New Roman" w:cs="Times New Roman"/>
          <w:sz w:val="28"/>
          <w:szCs w:val="28"/>
        </w:rPr>
        <w:lastRenderedPageBreak/>
        <w:t>воспалительного процесса и</w:t>
      </w:r>
      <w:r w:rsidR="00774AAD" w:rsidRPr="00774AAD">
        <w:rPr>
          <w:rFonts w:ascii="Times New Roman" w:hAnsi="Times New Roman" w:cs="Times New Roman"/>
          <w:sz w:val="28"/>
          <w:szCs w:val="28"/>
        </w:rPr>
        <w:t xml:space="preserve"> необходимости удаления двух временных моляров</w:t>
      </w:r>
      <w:r>
        <w:rPr>
          <w:rFonts w:ascii="Times New Roman" w:hAnsi="Times New Roman" w:cs="Times New Roman"/>
          <w:sz w:val="28"/>
          <w:szCs w:val="28"/>
        </w:rPr>
        <w:t xml:space="preserve"> </w:t>
      </w:r>
      <w:r w:rsidR="00152631">
        <w:rPr>
          <w:rFonts w:ascii="Times New Roman" w:hAnsi="Times New Roman" w:cs="Times New Roman"/>
          <w:sz w:val="28"/>
          <w:szCs w:val="28"/>
        </w:rPr>
        <w:t>(</w:t>
      </w:r>
      <w:r w:rsidR="00152631" w:rsidRPr="006D567B">
        <w:rPr>
          <w:rFonts w:ascii="Times New Roman" w:hAnsi="Times New Roman" w:cs="Times New Roman"/>
          <w:i/>
          <w:sz w:val="28"/>
          <w:szCs w:val="28"/>
        </w:rPr>
        <w:t>Ф.И.О. пациента извлечено</w:t>
      </w:r>
      <w:r w:rsidR="00152631">
        <w:rPr>
          <w:rFonts w:ascii="Times New Roman" w:hAnsi="Times New Roman" w:cs="Times New Roman"/>
          <w:i/>
          <w:sz w:val="28"/>
          <w:szCs w:val="28"/>
        </w:rPr>
        <w:t>)</w:t>
      </w:r>
      <w:r w:rsidR="00152631">
        <w:rPr>
          <w:rFonts w:ascii="Times New Roman" w:hAnsi="Times New Roman" w:cs="Times New Roman"/>
          <w:sz w:val="28"/>
          <w:szCs w:val="28"/>
        </w:rPr>
        <w:t xml:space="preserve"> </w:t>
      </w:r>
      <w:r w:rsidR="00774AAD">
        <w:rPr>
          <w:rFonts w:ascii="Times New Roman" w:hAnsi="Times New Roman" w:cs="Times New Roman"/>
          <w:sz w:val="28"/>
          <w:szCs w:val="28"/>
        </w:rPr>
        <w:t xml:space="preserve">(зубы 5.4 и 5.5). </w:t>
      </w:r>
      <w:r>
        <w:rPr>
          <w:rFonts w:ascii="Times New Roman" w:hAnsi="Times New Roman" w:cs="Times New Roman"/>
          <w:sz w:val="28"/>
          <w:szCs w:val="28"/>
        </w:rPr>
        <w:t xml:space="preserve"> </w:t>
      </w:r>
    </w:p>
    <w:p w14:paraId="7733178B" w14:textId="77777777" w:rsidR="00774AAD" w:rsidRDefault="008C31BF" w:rsidP="00774A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4E7AD6D" w14:textId="77777777" w:rsidR="00774AAD" w:rsidRDefault="00774AAD" w:rsidP="00774AAD">
      <w:pPr>
        <w:autoSpaceDE w:val="0"/>
        <w:autoSpaceDN w:val="0"/>
        <w:adjustRightInd w:val="0"/>
        <w:spacing w:after="0" w:line="240" w:lineRule="auto"/>
        <w:jc w:val="both"/>
        <w:rPr>
          <w:rFonts w:ascii="Times New Roman" w:hAnsi="Times New Roman" w:cs="Times New Roman"/>
          <w:sz w:val="28"/>
          <w:szCs w:val="28"/>
        </w:rPr>
      </w:pPr>
    </w:p>
    <w:p w14:paraId="270D5EA3" w14:textId="7E1B35B0" w:rsidR="00774AAD" w:rsidRPr="005413F9" w:rsidRDefault="000848C8" w:rsidP="00774AAD">
      <w:pPr>
        <w:autoSpaceDE w:val="0"/>
        <w:autoSpaceDN w:val="0"/>
        <w:adjustRightInd w:val="0"/>
        <w:spacing w:after="0" w:line="240" w:lineRule="auto"/>
        <w:jc w:val="both"/>
        <w:rPr>
          <w:rFonts w:ascii="Times New Roman" w:eastAsia="Times New Roman" w:hAnsi="Times New Roman"/>
          <w:sz w:val="28"/>
          <w:szCs w:val="28"/>
          <w:lang w:eastAsia="ru-RU"/>
        </w:rPr>
      </w:pPr>
      <w:r w:rsidRPr="000848C8">
        <w:rPr>
          <w:rFonts w:ascii="Times New Roman" w:hAnsi="Times New Roman" w:cs="Times New Roman"/>
          <w:sz w:val="28"/>
          <w:szCs w:val="28"/>
        </w:rPr>
        <w:t xml:space="preserve"> </w:t>
      </w:r>
      <w:r w:rsidR="00774AAD" w:rsidRPr="005413F9">
        <w:rPr>
          <w:rFonts w:ascii="Times New Roman" w:eastAsia="Times New Roman" w:hAnsi="Times New Roman"/>
          <w:sz w:val="28"/>
          <w:szCs w:val="28"/>
          <w:lang w:eastAsia="ru-RU"/>
        </w:rPr>
        <w:t xml:space="preserve">С </w:t>
      </w:r>
      <w:r w:rsidR="00774AAD">
        <w:rPr>
          <w:rFonts w:ascii="Times New Roman" w:eastAsia="Times New Roman" w:hAnsi="Times New Roman"/>
          <w:sz w:val="28"/>
          <w:szCs w:val="28"/>
          <w:lang w:eastAsia="ru-RU"/>
        </w:rPr>
        <w:t xml:space="preserve">экспертным заключением </w:t>
      </w:r>
      <w:r w:rsidR="00774AAD" w:rsidRPr="005413F9">
        <w:rPr>
          <w:rFonts w:ascii="Times New Roman" w:eastAsia="Times New Roman" w:hAnsi="Times New Roman"/>
          <w:sz w:val="28"/>
          <w:szCs w:val="28"/>
          <w:lang w:eastAsia="ru-RU"/>
        </w:rPr>
        <w:t>ознакомлен(а)</w:t>
      </w:r>
      <w:r w:rsidR="00774AAD">
        <w:rPr>
          <w:rFonts w:ascii="Times New Roman" w:eastAsia="Times New Roman" w:hAnsi="Times New Roman"/>
          <w:sz w:val="28"/>
          <w:szCs w:val="28"/>
          <w:lang w:eastAsia="ru-RU"/>
        </w:rPr>
        <w:t>:</w:t>
      </w:r>
      <w:r w:rsidR="00774AAD" w:rsidRPr="005413F9">
        <w:rPr>
          <w:rFonts w:ascii="Times New Roman" w:eastAsia="Times New Roman" w:hAnsi="Times New Roman"/>
          <w:sz w:val="28"/>
          <w:szCs w:val="28"/>
          <w:lang w:eastAsia="ru-RU"/>
        </w:rPr>
        <w:t xml:space="preserve"> </w:t>
      </w:r>
    </w:p>
    <w:p w14:paraId="46F45946" w14:textId="77777777" w:rsidR="00774AAD" w:rsidRDefault="00774AAD" w:rsidP="00774AAD">
      <w:pPr>
        <w:spacing w:after="0" w:line="240" w:lineRule="auto"/>
        <w:rPr>
          <w:rFonts w:ascii="Times New Roman" w:hAnsi="Times New Roman"/>
          <w:sz w:val="28"/>
          <w:szCs w:val="28"/>
        </w:rPr>
      </w:pPr>
    </w:p>
    <w:p w14:paraId="2711B38A" w14:textId="77777777" w:rsidR="00774AAD" w:rsidRPr="00C903C3" w:rsidRDefault="00774AAD" w:rsidP="00774AAD">
      <w:pPr>
        <w:spacing w:after="0" w:line="240" w:lineRule="auto"/>
        <w:rPr>
          <w:rFonts w:ascii="Times New Roman" w:eastAsia="Times New Roman" w:hAnsi="Times New Roman"/>
          <w:sz w:val="28"/>
          <w:szCs w:val="28"/>
          <w:u w:val="single"/>
          <w:lang w:eastAsia="ru-RU"/>
        </w:rPr>
      </w:pPr>
      <w:r>
        <w:rPr>
          <w:rFonts w:ascii="Times New Roman" w:hAnsi="Times New Roman"/>
          <w:sz w:val="28"/>
          <w:szCs w:val="28"/>
        </w:rPr>
        <w:t>_________________________________________</w:t>
      </w:r>
    </w:p>
    <w:p w14:paraId="6D217831" w14:textId="77777777" w:rsidR="00774AAD" w:rsidRPr="005413F9" w:rsidRDefault="00774AAD" w:rsidP="00774AAD">
      <w:pPr>
        <w:spacing w:after="0" w:line="240" w:lineRule="auto"/>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 xml:space="preserve"> (фамилия, имя, отчество (в случае, если имеется), должность руководителя,</w:t>
      </w:r>
    </w:p>
    <w:p w14:paraId="380CDF72" w14:textId="77777777" w:rsidR="00774AAD" w:rsidRPr="005413F9" w:rsidRDefault="00774AAD" w:rsidP="00774AAD">
      <w:pPr>
        <w:spacing w:after="0" w:line="240" w:lineRule="auto"/>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 xml:space="preserve">иного должностного лица или уполномоченного представителя юридического лица, </w:t>
      </w:r>
    </w:p>
    <w:p w14:paraId="60E4E4C4" w14:textId="77777777" w:rsidR="00774AAD" w:rsidRDefault="00774AAD" w:rsidP="00774AAD">
      <w:pPr>
        <w:spacing w:after="0" w:line="240" w:lineRule="auto"/>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индивидуального предпринимателя, его уполномоченного представителя)</w:t>
      </w:r>
    </w:p>
    <w:p w14:paraId="48291090" w14:textId="77777777" w:rsidR="00774AAD" w:rsidRPr="005413F9" w:rsidRDefault="00774AAD" w:rsidP="00774AAD">
      <w:pPr>
        <w:spacing w:after="0" w:line="240" w:lineRule="auto"/>
        <w:rPr>
          <w:rFonts w:ascii="Times New Roman" w:eastAsia="Times New Roman" w:hAnsi="Times New Roman"/>
          <w:sz w:val="16"/>
          <w:szCs w:val="16"/>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316"/>
        <w:gridCol w:w="309"/>
        <w:gridCol w:w="1701"/>
      </w:tblGrid>
      <w:tr w:rsidR="00774AAD" w:rsidRPr="005413F9" w14:paraId="78FAA8B3" w14:textId="77777777" w:rsidTr="00087B17">
        <w:trPr>
          <w:jc w:val="right"/>
        </w:trPr>
        <w:tc>
          <w:tcPr>
            <w:tcW w:w="170" w:type="dxa"/>
            <w:tcBorders>
              <w:top w:val="nil"/>
              <w:left w:val="nil"/>
              <w:bottom w:val="nil"/>
              <w:right w:val="nil"/>
            </w:tcBorders>
            <w:vAlign w:val="bottom"/>
          </w:tcPr>
          <w:p w14:paraId="6A6D4A96" w14:textId="77777777" w:rsidR="00774AAD" w:rsidRPr="005413F9" w:rsidRDefault="00774AAD" w:rsidP="00087B17">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340" w:type="dxa"/>
            <w:tcBorders>
              <w:top w:val="nil"/>
              <w:left w:val="nil"/>
              <w:bottom w:val="nil"/>
              <w:right w:val="nil"/>
            </w:tcBorders>
            <w:vAlign w:val="bottom"/>
          </w:tcPr>
          <w:p w14:paraId="7DD35A5E" w14:textId="77777777" w:rsidR="00774AAD" w:rsidRPr="005413F9" w:rsidRDefault="00774AAD" w:rsidP="00087B17">
            <w:pPr>
              <w:spacing w:after="0" w:line="240" w:lineRule="auto"/>
              <w:jc w:val="center"/>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14:paraId="303ECE59" w14:textId="77777777" w:rsidR="00774AAD" w:rsidRPr="005413F9" w:rsidRDefault="00774AAD" w:rsidP="00087B17">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1418" w:type="dxa"/>
            <w:tcBorders>
              <w:top w:val="nil"/>
              <w:left w:val="nil"/>
              <w:bottom w:val="nil"/>
              <w:right w:val="nil"/>
            </w:tcBorders>
            <w:vAlign w:val="bottom"/>
          </w:tcPr>
          <w:p w14:paraId="747EEC18" w14:textId="77777777" w:rsidR="00774AAD" w:rsidRPr="005413F9" w:rsidRDefault="00774AAD" w:rsidP="00087B17">
            <w:pPr>
              <w:spacing w:after="0" w:line="240" w:lineRule="auto"/>
              <w:jc w:val="center"/>
              <w:rPr>
                <w:rFonts w:ascii="Times New Roman" w:eastAsia="Times New Roman" w:hAnsi="Times New Roman"/>
                <w:sz w:val="26"/>
                <w:szCs w:val="26"/>
                <w:lang w:eastAsia="ru-RU"/>
              </w:rPr>
            </w:pPr>
          </w:p>
        </w:tc>
        <w:tc>
          <w:tcPr>
            <w:tcW w:w="369" w:type="dxa"/>
            <w:tcBorders>
              <w:top w:val="nil"/>
              <w:left w:val="nil"/>
              <w:bottom w:val="nil"/>
              <w:right w:val="nil"/>
            </w:tcBorders>
            <w:vAlign w:val="bottom"/>
          </w:tcPr>
          <w:p w14:paraId="443444A9" w14:textId="77777777" w:rsidR="00774AAD" w:rsidRPr="005413F9" w:rsidRDefault="00774AAD" w:rsidP="00087B17">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20</w:t>
            </w:r>
          </w:p>
        </w:tc>
        <w:tc>
          <w:tcPr>
            <w:tcW w:w="316" w:type="dxa"/>
            <w:tcBorders>
              <w:top w:val="nil"/>
              <w:left w:val="nil"/>
              <w:bottom w:val="nil"/>
              <w:right w:val="nil"/>
            </w:tcBorders>
            <w:vAlign w:val="bottom"/>
          </w:tcPr>
          <w:p w14:paraId="243AEF9F" w14:textId="77777777" w:rsidR="00774AAD" w:rsidRPr="005413F9" w:rsidRDefault="00774AAD" w:rsidP="00087B17">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1</w:t>
            </w:r>
            <w:r>
              <w:rPr>
                <w:rFonts w:ascii="Times New Roman" w:eastAsia="Times New Roman" w:hAnsi="Times New Roman"/>
                <w:sz w:val="26"/>
                <w:szCs w:val="26"/>
                <w:lang w:eastAsia="ru-RU"/>
              </w:rPr>
              <w:t>7</w:t>
            </w:r>
          </w:p>
        </w:tc>
        <w:tc>
          <w:tcPr>
            <w:tcW w:w="309" w:type="dxa"/>
            <w:tcBorders>
              <w:top w:val="nil"/>
              <w:left w:val="nil"/>
              <w:bottom w:val="nil"/>
              <w:right w:val="nil"/>
            </w:tcBorders>
            <w:vAlign w:val="bottom"/>
          </w:tcPr>
          <w:p w14:paraId="040773A4" w14:textId="77777777" w:rsidR="00774AAD" w:rsidRPr="005413F9" w:rsidRDefault="00774AAD" w:rsidP="00087B17">
            <w:pPr>
              <w:spacing w:after="0" w:line="240" w:lineRule="auto"/>
              <w:ind w:left="57"/>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г.</w:t>
            </w:r>
          </w:p>
        </w:tc>
        <w:tc>
          <w:tcPr>
            <w:tcW w:w="1701" w:type="dxa"/>
            <w:tcBorders>
              <w:top w:val="nil"/>
              <w:left w:val="nil"/>
              <w:bottom w:val="nil"/>
              <w:right w:val="nil"/>
            </w:tcBorders>
            <w:vAlign w:val="bottom"/>
          </w:tcPr>
          <w:p w14:paraId="2CEC1BFE" w14:textId="77777777" w:rsidR="00774AAD" w:rsidRPr="005413F9" w:rsidRDefault="00774AAD" w:rsidP="00087B17">
            <w:pPr>
              <w:spacing w:after="0" w:line="240" w:lineRule="auto"/>
              <w:ind w:left="57"/>
              <w:jc w:val="center"/>
              <w:rPr>
                <w:rFonts w:ascii="Times New Roman" w:eastAsia="Times New Roman" w:hAnsi="Times New Roman"/>
                <w:sz w:val="26"/>
                <w:szCs w:val="26"/>
                <w:lang w:eastAsia="ru-RU"/>
              </w:rPr>
            </w:pPr>
          </w:p>
        </w:tc>
      </w:tr>
      <w:tr w:rsidR="00774AAD" w:rsidRPr="005413F9" w14:paraId="7B7AB0B7" w14:textId="77777777" w:rsidTr="00087B17">
        <w:trPr>
          <w:jc w:val="right"/>
        </w:trPr>
        <w:tc>
          <w:tcPr>
            <w:tcW w:w="170" w:type="dxa"/>
            <w:tcBorders>
              <w:top w:val="nil"/>
              <w:left w:val="nil"/>
              <w:bottom w:val="nil"/>
              <w:right w:val="nil"/>
            </w:tcBorders>
          </w:tcPr>
          <w:p w14:paraId="4326DB88" w14:textId="77777777" w:rsidR="00774AAD" w:rsidRPr="005413F9" w:rsidRDefault="00774AAD" w:rsidP="00087B17">
            <w:pPr>
              <w:spacing w:after="0" w:line="240" w:lineRule="auto"/>
              <w:jc w:val="right"/>
              <w:rPr>
                <w:rFonts w:ascii="Times New Roman" w:eastAsia="Times New Roman" w:hAnsi="Times New Roman"/>
                <w:sz w:val="16"/>
                <w:szCs w:val="16"/>
                <w:lang w:eastAsia="ru-RU"/>
              </w:rPr>
            </w:pPr>
          </w:p>
        </w:tc>
        <w:tc>
          <w:tcPr>
            <w:tcW w:w="340" w:type="dxa"/>
            <w:tcBorders>
              <w:top w:val="single" w:sz="4" w:space="0" w:color="auto"/>
              <w:left w:val="nil"/>
              <w:bottom w:val="nil"/>
              <w:right w:val="nil"/>
            </w:tcBorders>
          </w:tcPr>
          <w:p w14:paraId="44C0B7AA" w14:textId="77777777" w:rsidR="00774AAD" w:rsidRPr="005413F9" w:rsidRDefault="00774AAD" w:rsidP="00087B17">
            <w:pPr>
              <w:spacing w:after="0" w:line="240" w:lineRule="auto"/>
              <w:jc w:val="center"/>
              <w:rPr>
                <w:rFonts w:ascii="Times New Roman" w:eastAsia="Times New Roman" w:hAnsi="Times New Roman"/>
                <w:sz w:val="16"/>
                <w:szCs w:val="16"/>
                <w:lang w:eastAsia="ru-RU"/>
              </w:rPr>
            </w:pPr>
          </w:p>
        </w:tc>
        <w:tc>
          <w:tcPr>
            <w:tcW w:w="255" w:type="dxa"/>
            <w:tcBorders>
              <w:top w:val="nil"/>
              <w:left w:val="nil"/>
              <w:bottom w:val="nil"/>
              <w:right w:val="nil"/>
            </w:tcBorders>
          </w:tcPr>
          <w:p w14:paraId="3052C4A2" w14:textId="77777777" w:rsidR="00774AAD" w:rsidRPr="005413F9" w:rsidRDefault="00774AAD" w:rsidP="00087B17">
            <w:pPr>
              <w:spacing w:after="0" w:line="240" w:lineRule="auto"/>
              <w:rPr>
                <w:rFonts w:ascii="Times New Roman" w:eastAsia="Times New Roman" w:hAnsi="Times New Roman"/>
                <w:sz w:val="16"/>
                <w:szCs w:val="16"/>
                <w:lang w:eastAsia="ru-RU"/>
              </w:rPr>
            </w:pPr>
          </w:p>
        </w:tc>
        <w:tc>
          <w:tcPr>
            <w:tcW w:w="1418" w:type="dxa"/>
            <w:tcBorders>
              <w:top w:val="single" w:sz="4" w:space="0" w:color="auto"/>
              <w:left w:val="nil"/>
              <w:bottom w:val="nil"/>
              <w:right w:val="nil"/>
            </w:tcBorders>
          </w:tcPr>
          <w:p w14:paraId="724E4674" w14:textId="77777777" w:rsidR="00774AAD" w:rsidRPr="005413F9" w:rsidRDefault="00774AAD" w:rsidP="00087B17">
            <w:pPr>
              <w:spacing w:after="0" w:line="240" w:lineRule="auto"/>
              <w:jc w:val="center"/>
              <w:rPr>
                <w:rFonts w:ascii="Times New Roman" w:eastAsia="Times New Roman" w:hAnsi="Times New Roman"/>
                <w:sz w:val="16"/>
                <w:szCs w:val="16"/>
                <w:lang w:eastAsia="ru-RU"/>
              </w:rPr>
            </w:pPr>
          </w:p>
        </w:tc>
        <w:tc>
          <w:tcPr>
            <w:tcW w:w="369" w:type="dxa"/>
            <w:tcBorders>
              <w:top w:val="nil"/>
              <w:left w:val="nil"/>
              <w:bottom w:val="nil"/>
              <w:right w:val="nil"/>
            </w:tcBorders>
          </w:tcPr>
          <w:p w14:paraId="3FF1B48B" w14:textId="77777777" w:rsidR="00774AAD" w:rsidRPr="005413F9" w:rsidRDefault="00774AAD" w:rsidP="00087B17">
            <w:pPr>
              <w:spacing w:after="0" w:line="240" w:lineRule="auto"/>
              <w:jc w:val="right"/>
              <w:rPr>
                <w:rFonts w:ascii="Times New Roman" w:eastAsia="Times New Roman" w:hAnsi="Times New Roman"/>
                <w:sz w:val="16"/>
                <w:szCs w:val="16"/>
                <w:lang w:eastAsia="ru-RU"/>
              </w:rPr>
            </w:pPr>
          </w:p>
        </w:tc>
        <w:tc>
          <w:tcPr>
            <w:tcW w:w="316" w:type="dxa"/>
            <w:tcBorders>
              <w:top w:val="single" w:sz="4" w:space="0" w:color="auto"/>
              <w:left w:val="nil"/>
              <w:bottom w:val="nil"/>
              <w:right w:val="nil"/>
            </w:tcBorders>
          </w:tcPr>
          <w:p w14:paraId="36A8219F" w14:textId="77777777" w:rsidR="00774AAD" w:rsidRPr="005413F9" w:rsidRDefault="00774AAD" w:rsidP="00087B17">
            <w:pPr>
              <w:spacing w:after="0" w:line="240" w:lineRule="auto"/>
              <w:rPr>
                <w:rFonts w:ascii="Times New Roman" w:eastAsia="Times New Roman" w:hAnsi="Times New Roman"/>
                <w:sz w:val="16"/>
                <w:szCs w:val="16"/>
                <w:lang w:eastAsia="ru-RU"/>
              </w:rPr>
            </w:pPr>
          </w:p>
        </w:tc>
        <w:tc>
          <w:tcPr>
            <w:tcW w:w="309" w:type="dxa"/>
            <w:tcBorders>
              <w:top w:val="nil"/>
              <w:left w:val="nil"/>
              <w:bottom w:val="nil"/>
              <w:right w:val="nil"/>
            </w:tcBorders>
          </w:tcPr>
          <w:p w14:paraId="6B1EA487" w14:textId="77777777" w:rsidR="00774AAD" w:rsidRPr="005413F9" w:rsidRDefault="00774AAD" w:rsidP="00087B17">
            <w:pPr>
              <w:spacing w:after="0" w:line="240" w:lineRule="auto"/>
              <w:ind w:left="57"/>
              <w:rPr>
                <w:rFonts w:ascii="Times New Roman" w:eastAsia="Times New Roman" w:hAnsi="Times New Roman"/>
                <w:sz w:val="16"/>
                <w:szCs w:val="16"/>
                <w:lang w:eastAsia="ru-RU"/>
              </w:rPr>
            </w:pPr>
          </w:p>
        </w:tc>
        <w:tc>
          <w:tcPr>
            <w:tcW w:w="1701" w:type="dxa"/>
            <w:tcBorders>
              <w:top w:val="single" w:sz="4" w:space="0" w:color="auto"/>
              <w:left w:val="nil"/>
              <w:bottom w:val="nil"/>
              <w:right w:val="nil"/>
            </w:tcBorders>
          </w:tcPr>
          <w:p w14:paraId="119AD219" w14:textId="77777777" w:rsidR="00774AAD" w:rsidRPr="005413F9" w:rsidRDefault="00774AAD" w:rsidP="00087B17">
            <w:pPr>
              <w:spacing w:after="0" w:line="240" w:lineRule="auto"/>
              <w:ind w:left="57"/>
              <w:jc w:val="center"/>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(подпись)</w:t>
            </w:r>
          </w:p>
        </w:tc>
      </w:tr>
    </w:tbl>
    <w:p w14:paraId="2CDA600E" w14:textId="77777777" w:rsidR="00774AAD" w:rsidRDefault="00774AAD" w:rsidP="00774AAD">
      <w:pPr>
        <w:spacing w:before="120" w:after="0" w:line="240" w:lineRule="auto"/>
        <w:rPr>
          <w:rFonts w:ascii="Times New Roman" w:eastAsia="Times New Roman" w:hAnsi="Times New Roman"/>
          <w:sz w:val="28"/>
          <w:szCs w:val="28"/>
          <w:lang w:eastAsia="ru-RU"/>
        </w:rPr>
      </w:pPr>
      <w:r w:rsidRPr="005413F9">
        <w:rPr>
          <w:rFonts w:ascii="Times New Roman" w:eastAsia="Times New Roman" w:hAnsi="Times New Roman"/>
          <w:sz w:val="28"/>
          <w:szCs w:val="28"/>
          <w:lang w:eastAsia="ru-RU"/>
        </w:rPr>
        <w:t xml:space="preserve">Пометка об отказе ознакомления с </w:t>
      </w:r>
      <w:r>
        <w:rPr>
          <w:rFonts w:ascii="Times New Roman" w:eastAsia="Times New Roman" w:hAnsi="Times New Roman"/>
          <w:sz w:val="28"/>
          <w:szCs w:val="28"/>
          <w:lang w:eastAsia="ru-RU"/>
        </w:rPr>
        <w:t>экспертным заключением</w:t>
      </w:r>
      <w:r w:rsidRPr="005413F9">
        <w:rPr>
          <w:rFonts w:ascii="Times New Roman" w:eastAsia="Times New Roman" w:hAnsi="Times New Roman"/>
          <w:sz w:val="28"/>
          <w:szCs w:val="28"/>
          <w:lang w:eastAsia="ru-RU"/>
        </w:rPr>
        <w:t xml:space="preserve">: </w:t>
      </w:r>
    </w:p>
    <w:p w14:paraId="50A3D16D" w14:textId="77777777" w:rsidR="00774AAD" w:rsidRPr="005413F9" w:rsidRDefault="00774AAD" w:rsidP="00774AAD">
      <w:pPr>
        <w:spacing w:before="120" w:after="0" w:line="240" w:lineRule="auto"/>
        <w:rPr>
          <w:rFonts w:ascii="Times New Roman" w:eastAsia="Times New Roman" w:hAnsi="Times New Roman"/>
          <w:sz w:val="28"/>
          <w:szCs w:val="28"/>
          <w:lang w:eastAsia="ru-RU"/>
        </w:rPr>
      </w:pPr>
    </w:p>
    <w:p w14:paraId="37A6225B" w14:textId="77777777" w:rsidR="00774AAD" w:rsidRPr="00FE5CE5" w:rsidRDefault="00774AAD" w:rsidP="00774AAD">
      <w:pPr>
        <w:pBdr>
          <w:top w:val="single" w:sz="4" w:space="1" w:color="auto"/>
        </w:pBdr>
        <w:spacing w:after="0" w:line="240" w:lineRule="auto"/>
        <w:ind w:left="5443"/>
        <w:jc w:val="center"/>
        <w:rPr>
          <w:rFonts w:ascii="Times New Roman" w:hAnsi="Times New Roman"/>
          <w:color w:val="000000"/>
          <w:sz w:val="16"/>
          <w:szCs w:val="16"/>
        </w:rPr>
      </w:pPr>
      <w:r w:rsidRPr="005413F9">
        <w:rPr>
          <w:rFonts w:ascii="Times New Roman" w:eastAsia="Times New Roman" w:hAnsi="Times New Roman"/>
          <w:sz w:val="16"/>
          <w:szCs w:val="16"/>
          <w:lang w:eastAsia="ru-RU"/>
        </w:rPr>
        <w:t>(подпись уполномоченного должностного лица (лиц), проводившего</w:t>
      </w:r>
      <w:r w:rsidRPr="00F37E31">
        <w:rPr>
          <w:rFonts w:ascii="Times New Roman" w:eastAsia="Times New Roman" w:hAnsi="Times New Roman"/>
          <w:sz w:val="16"/>
          <w:szCs w:val="16"/>
          <w:lang w:eastAsia="ru-RU"/>
        </w:rPr>
        <w:t xml:space="preserve"> проверку)</w:t>
      </w:r>
    </w:p>
    <w:p w14:paraId="7B80DC24" w14:textId="77777777" w:rsidR="00774AAD" w:rsidRPr="006C59E5" w:rsidRDefault="00774AAD" w:rsidP="00774AAD">
      <w:pPr>
        <w:spacing w:after="0"/>
        <w:rPr>
          <w:rFonts w:ascii="Times New Roman" w:hAnsi="Times New Roman" w:cs="Times New Roman"/>
          <w:sz w:val="28"/>
          <w:szCs w:val="28"/>
        </w:rPr>
      </w:pPr>
    </w:p>
    <w:p w14:paraId="198A3E2D" w14:textId="77777777" w:rsidR="00774AAD" w:rsidRDefault="00774AAD" w:rsidP="00774AAD">
      <w:pPr>
        <w:spacing w:after="0"/>
        <w:rPr>
          <w:rFonts w:ascii="Times New Roman" w:hAnsi="Times New Roman" w:cs="Times New Roman"/>
          <w:sz w:val="28"/>
          <w:szCs w:val="28"/>
        </w:rPr>
      </w:pPr>
    </w:p>
    <w:p w14:paraId="678009CE" w14:textId="77777777" w:rsidR="00774AAD" w:rsidRDefault="00774AAD" w:rsidP="00774AAD">
      <w:pPr>
        <w:spacing w:after="0"/>
        <w:rPr>
          <w:rFonts w:ascii="Times New Roman" w:hAnsi="Times New Roman" w:cs="Times New Roman"/>
          <w:sz w:val="28"/>
          <w:szCs w:val="28"/>
        </w:rPr>
      </w:pPr>
      <w:r>
        <w:rPr>
          <w:rFonts w:ascii="Times New Roman" w:hAnsi="Times New Roman" w:cs="Times New Roman"/>
          <w:sz w:val="28"/>
          <w:szCs w:val="28"/>
        </w:rPr>
        <w:t>Эксперт Федеральной службы</w:t>
      </w:r>
    </w:p>
    <w:p w14:paraId="36050C49" w14:textId="77777777" w:rsidR="00774AAD" w:rsidRDefault="00774AAD" w:rsidP="00774AAD">
      <w:pPr>
        <w:spacing w:after="0"/>
        <w:rPr>
          <w:rFonts w:ascii="Times New Roman" w:hAnsi="Times New Roman" w:cs="Times New Roman"/>
          <w:sz w:val="28"/>
          <w:szCs w:val="28"/>
        </w:rPr>
      </w:pPr>
      <w:r>
        <w:rPr>
          <w:rFonts w:ascii="Times New Roman" w:hAnsi="Times New Roman" w:cs="Times New Roman"/>
          <w:sz w:val="28"/>
          <w:szCs w:val="28"/>
        </w:rPr>
        <w:t>по надзору в сфере здравоохранения                                                Малянов Д.Н.</w:t>
      </w:r>
    </w:p>
    <w:p w14:paraId="7AB52E4C" w14:textId="77777777" w:rsidR="00774AAD" w:rsidRDefault="00774AAD" w:rsidP="00774AAD">
      <w:pPr>
        <w:spacing w:after="0"/>
        <w:rPr>
          <w:rFonts w:ascii="Times New Roman" w:hAnsi="Times New Roman" w:cs="Times New Roman"/>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316"/>
        <w:gridCol w:w="309"/>
        <w:gridCol w:w="1701"/>
      </w:tblGrid>
      <w:tr w:rsidR="00774AAD" w:rsidRPr="005413F9" w14:paraId="781BDFCD" w14:textId="77777777" w:rsidTr="00087B17">
        <w:trPr>
          <w:jc w:val="right"/>
        </w:trPr>
        <w:tc>
          <w:tcPr>
            <w:tcW w:w="170" w:type="dxa"/>
            <w:tcBorders>
              <w:top w:val="nil"/>
              <w:left w:val="nil"/>
              <w:bottom w:val="nil"/>
              <w:right w:val="nil"/>
            </w:tcBorders>
            <w:vAlign w:val="bottom"/>
          </w:tcPr>
          <w:p w14:paraId="13BE1B63" w14:textId="77777777" w:rsidR="00774AAD" w:rsidRPr="005413F9" w:rsidRDefault="00774AAD" w:rsidP="00087B17">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340" w:type="dxa"/>
            <w:tcBorders>
              <w:top w:val="nil"/>
              <w:left w:val="nil"/>
              <w:bottom w:val="nil"/>
              <w:right w:val="nil"/>
            </w:tcBorders>
            <w:vAlign w:val="bottom"/>
          </w:tcPr>
          <w:p w14:paraId="7F2D6F84" w14:textId="77777777" w:rsidR="00774AAD" w:rsidRPr="005413F9" w:rsidRDefault="00774AAD" w:rsidP="00087B17">
            <w:pPr>
              <w:spacing w:after="0" w:line="240" w:lineRule="auto"/>
              <w:jc w:val="center"/>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14:paraId="0D1C10E5" w14:textId="77777777" w:rsidR="00774AAD" w:rsidRPr="005413F9" w:rsidRDefault="00774AAD" w:rsidP="00087B17">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w:t>
            </w:r>
          </w:p>
        </w:tc>
        <w:tc>
          <w:tcPr>
            <w:tcW w:w="1418" w:type="dxa"/>
            <w:tcBorders>
              <w:top w:val="nil"/>
              <w:left w:val="nil"/>
              <w:bottom w:val="nil"/>
              <w:right w:val="nil"/>
            </w:tcBorders>
            <w:vAlign w:val="bottom"/>
          </w:tcPr>
          <w:p w14:paraId="08C0D113" w14:textId="77777777" w:rsidR="00774AAD" w:rsidRPr="005413F9" w:rsidRDefault="00774AAD" w:rsidP="00087B17">
            <w:pPr>
              <w:spacing w:after="0" w:line="240" w:lineRule="auto"/>
              <w:jc w:val="center"/>
              <w:rPr>
                <w:rFonts w:ascii="Times New Roman" w:eastAsia="Times New Roman" w:hAnsi="Times New Roman"/>
                <w:sz w:val="26"/>
                <w:szCs w:val="26"/>
                <w:lang w:eastAsia="ru-RU"/>
              </w:rPr>
            </w:pPr>
          </w:p>
        </w:tc>
        <w:tc>
          <w:tcPr>
            <w:tcW w:w="369" w:type="dxa"/>
            <w:tcBorders>
              <w:top w:val="nil"/>
              <w:left w:val="nil"/>
              <w:bottom w:val="nil"/>
              <w:right w:val="nil"/>
            </w:tcBorders>
            <w:vAlign w:val="bottom"/>
          </w:tcPr>
          <w:p w14:paraId="68217C00" w14:textId="77777777" w:rsidR="00774AAD" w:rsidRPr="005413F9" w:rsidRDefault="00774AAD" w:rsidP="00087B17">
            <w:pPr>
              <w:spacing w:after="0" w:line="240" w:lineRule="auto"/>
              <w:jc w:val="right"/>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20</w:t>
            </w:r>
          </w:p>
        </w:tc>
        <w:tc>
          <w:tcPr>
            <w:tcW w:w="316" w:type="dxa"/>
            <w:tcBorders>
              <w:top w:val="nil"/>
              <w:left w:val="nil"/>
              <w:bottom w:val="nil"/>
              <w:right w:val="nil"/>
            </w:tcBorders>
            <w:vAlign w:val="bottom"/>
          </w:tcPr>
          <w:p w14:paraId="679EEB62" w14:textId="77777777" w:rsidR="00774AAD" w:rsidRPr="005413F9" w:rsidRDefault="00774AAD" w:rsidP="00087B17">
            <w:pPr>
              <w:spacing w:after="0" w:line="240" w:lineRule="auto"/>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1</w:t>
            </w:r>
            <w:r>
              <w:rPr>
                <w:rFonts w:ascii="Times New Roman" w:eastAsia="Times New Roman" w:hAnsi="Times New Roman"/>
                <w:sz w:val="26"/>
                <w:szCs w:val="26"/>
                <w:lang w:eastAsia="ru-RU"/>
              </w:rPr>
              <w:t>7</w:t>
            </w:r>
          </w:p>
        </w:tc>
        <w:tc>
          <w:tcPr>
            <w:tcW w:w="309" w:type="dxa"/>
            <w:tcBorders>
              <w:top w:val="nil"/>
              <w:left w:val="nil"/>
              <w:bottom w:val="nil"/>
              <w:right w:val="nil"/>
            </w:tcBorders>
            <w:vAlign w:val="bottom"/>
          </w:tcPr>
          <w:p w14:paraId="56B8F135" w14:textId="77777777" w:rsidR="00774AAD" w:rsidRPr="005413F9" w:rsidRDefault="00774AAD" w:rsidP="00087B17">
            <w:pPr>
              <w:spacing w:after="0" w:line="240" w:lineRule="auto"/>
              <w:ind w:left="57"/>
              <w:rPr>
                <w:rFonts w:ascii="Times New Roman" w:eastAsia="Times New Roman" w:hAnsi="Times New Roman"/>
                <w:sz w:val="26"/>
                <w:szCs w:val="26"/>
                <w:lang w:eastAsia="ru-RU"/>
              </w:rPr>
            </w:pPr>
            <w:r w:rsidRPr="005413F9">
              <w:rPr>
                <w:rFonts w:ascii="Times New Roman" w:eastAsia="Times New Roman" w:hAnsi="Times New Roman"/>
                <w:sz w:val="26"/>
                <w:szCs w:val="26"/>
                <w:lang w:eastAsia="ru-RU"/>
              </w:rPr>
              <w:t>г.</w:t>
            </w:r>
          </w:p>
        </w:tc>
        <w:tc>
          <w:tcPr>
            <w:tcW w:w="1701" w:type="dxa"/>
            <w:tcBorders>
              <w:top w:val="nil"/>
              <w:left w:val="nil"/>
              <w:bottom w:val="nil"/>
              <w:right w:val="nil"/>
            </w:tcBorders>
            <w:vAlign w:val="bottom"/>
          </w:tcPr>
          <w:p w14:paraId="100A5998" w14:textId="77777777" w:rsidR="00774AAD" w:rsidRPr="005413F9" w:rsidRDefault="00774AAD" w:rsidP="00087B17">
            <w:pPr>
              <w:spacing w:after="0" w:line="240" w:lineRule="auto"/>
              <w:ind w:left="57"/>
              <w:jc w:val="center"/>
              <w:rPr>
                <w:rFonts w:ascii="Times New Roman" w:eastAsia="Times New Roman" w:hAnsi="Times New Roman"/>
                <w:sz w:val="26"/>
                <w:szCs w:val="26"/>
                <w:lang w:eastAsia="ru-RU"/>
              </w:rPr>
            </w:pPr>
          </w:p>
        </w:tc>
      </w:tr>
      <w:tr w:rsidR="00774AAD" w:rsidRPr="005413F9" w14:paraId="13D2D5CE" w14:textId="77777777" w:rsidTr="00087B17">
        <w:trPr>
          <w:jc w:val="right"/>
        </w:trPr>
        <w:tc>
          <w:tcPr>
            <w:tcW w:w="170" w:type="dxa"/>
            <w:tcBorders>
              <w:top w:val="nil"/>
              <w:left w:val="nil"/>
              <w:bottom w:val="nil"/>
              <w:right w:val="nil"/>
            </w:tcBorders>
          </w:tcPr>
          <w:p w14:paraId="6065B587" w14:textId="77777777" w:rsidR="00774AAD" w:rsidRPr="005413F9" w:rsidRDefault="00774AAD" w:rsidP="00087B17">
            <w:pPr>
              <w:spacing w:after="0" w:line="240" w:lineRule="auto"/>
              <w:jc w:val="right"/>
              <w:rPr>
                <w:rFonts w:ascii="Times New Roman" w:eastAsia="Times New Roman" w:hAnsi="Times New Roman"/>
                <w:sz w:val="16"/>
                <w:szCs w:val="16"/>
                <w:lang w:eastAsia="ru-RU"/>
              </w:rPr>
            </w:pPr>
          </w:p>
        </w:tc>
        <w:tc>
          <w:tcPr>
            <w:tcW w:w="340" w:type="dxa"/>
            <w:tcBorders>
              <w:top w:val="single" w:sz="4" w:space="0" w:color="auto"/>
              <w:left w:val="nil"/>
              <w:bottom w:val="nil"/>
              <w:right w:val="nil"/>
            </w:tcBorders>
          </w:tcPr>
          <w:p w14:paraId="38F1F833" w14:textId="77777777" w:rsidR="00774AAD" w:rsidRPr="005413F9" w:rsidRDefault="00774AAD" w:rsidP="00087B17">
            <w:pPr>
              <w:spacing w:after="0" w:line="240" w:lineRule="auto"/>
              <w:jc w:val="center"/>
              <w:rPr>
                <w:rFonts w:ascii="Times New Roman" w:eastAsia="Times New Roman" w:hAnsi="Times New Roman"/>
                <w:sz w:val="16"/>
                <w:szCs w:val="16"/>
                <w:lang w:eastAsia="ru-RU"/>
              </w:rPr>
            </w:pPr>
          </w:p>
        </w:tc>
        <w:tc>
          <w:tcPr>
            <w:tcW w:w="255" w:type="dxa"/>
            <w:tcBorders>
              <w:top w:val="nil"/>
              <w:left w:val="nil"/>
              <w:bottom w:val="nil"/>
              <w:right w:val="nil"/>
            </w:tcBorders>
          </w:tcPr>
          <w:p w14:paraId="35CB958B" w14:textId="77777777" w:rsidR="00774AAD" w:rsidRPr="005413F9" w:rsidRDefault="00774AAD" w:rsidP="00087B17">
            <w:pPr>
              <w:spacing w:after="0" w:line="240" w:lineRule="auto"/>
              <w:rPr>
                <w:rFonts w:ascii="Times New Roman" w:eastAsia="Times New Roman" w:hAnsi="Times New Roman"/>
                <w:sz w:val="16"/>
                <w:szCs w:val="16"/>
                <w:lang w:eastAsia="ru-RU"/>
              </w:rPr>
            </w:pPr>
          </w:p>
        </w:tc>
        <w:tc>
          <w:tcPr>
            <w:tcW w:w="1418" w:type="dxa"/>
            <w:tcBorders>
              <w:top w:val="single" w:sz="4" w:space="0" w:color="auto"/>
              <w:left w:val="nil"/>
              <w:bottom w:val="nil"/>
              <w:right w:val="nil"/>
            </w:tcBorders>
          </w:tcPr>
          <w:p w14:paraId="5E34C73E" w14:textId="77777777" w:rsidR="00774AAD" w:rsidRPr="005413F9" w:rsidRDefault="00774AAD" w:rsidP="00087B17">
            <w:pPr>
              <w:spacing w:after="0" w:line="240" w:lineRule="auto"/>
              <w:jc w:val="center"/>
              <w:rPr>
                <w:rFonts w:ascii="Times New Roman" w:eastAsia="Times New Roman" w:hAnsi="Times New Roman"/>
                <w:sz w:val="16"/>
                <w:szCs w:val="16"/>
                <w:lang w:eastAsia="ru-RU"/>
              </w:rPr>
            </w:pPr>
          </w:p>
        </w:tc>
        <w:tc>
          <w:tcPr>
            <w:tcW w:w="369" w:type="dxa"/>
            <w:tcBorders>
              <w:top w:val="nil"/>
              <w:left w:val="nil"/>
              <w:bottom w:val="nil"/>
              <w:right w:val="nil"/>
            </w:tcBorders>
          </w:tcPr>
          <w:p w14:paraId="29CC75E2" w14:textId="77777777" w:rsidR="00774AAD" w:rsidRPr="005413F9" w:rsidRDefault="00774AAD" w:rsidP="00087B17">
            <w:pPr>
              <w:spacing w:after="0" w:line="240" w:lineRule="auto"/>
              <w:jc w:val="right"/>
              <w:rPr>
                <w:rFonts w:ascii="Times New Roman" w:eastAsia="Times New Roman" w:hAnsi="Times New Roman"/>
                <w:sz w:val="16"/>
                <w:szCs w:val="16"/>
                <w:lang w:eastAsia="ru-RU"/>
              </w:rPr>
            </w:pPr>
          </w:p>
        </w:tc>
        <w:tc>
          <w:tcPr>
            <w:tcW w:w="316" w:type="dxa"/>
            <w:tcBorders>
              <w:top w:val="single" w:sz="4" w:space="0" w:color="auto"/>
              <w:left w:val="nil"/>
              <w:bottom w:val="nil"/>
              <w:right w:val="nil"/>
            </w:tcBorders>
          </w:tcPr>
          <w:p w14:paraId="23D32935" w14:textId="77777777" w:rsidR="00774AAD" w:rsidRPr="005413F9" w:rsidRDefault="00774AAD" w:rsidP="00087B17">
            <w:pPr>
              <w:spacing w:after="0" w:line="240" w:lineRule="auto"/>
              <w:rPr>
                <w:rFonts w:ascii="Times New Roman" w:eastAsia="Times New Roman" w:hAnsi="Times New Roman"/>
                <w:sz w:val="16"/>
                <w:szCs w:val="16"/>
                <w:lang w:eastAsia="ru-RU"/>
              </w:rPr>
            </w:pPr>
          </w:p>
        </w:tc>
        <w:tc>
          <w:tcPr>
            <w:tcW w:w="309" w:type="dxa"/>
            <w:tcBorders>
              <w:top w:val="nil"/>
              <w:left w:val="nil"/>
              <w:bottom w:val="nil"/>
              <w:right w:val="nil"/>
            </w:tcBorders>
          </w:tcPr>
          <w:p w14:paraId="76E0A261" w14:textId="77777777" w:rsidR="00774AAD" w:rsidRPr="005413F9" w:rsidRDefault="00774AAD" w:rsidP="00087B17">
            <w:pPr>
              <w:spacing w:after="0" w:line="240" w:lineRule="auto"/>
              <w:ind w:left="57"/>
              <w:rPr>
                <w:rFonts w:ascii="Times New Roman" w:eastAsia="Times New Roman" w:hAnsi="Times New Roman"/>
                <w:sz w:val="16"/>
                <w:szCs w:val="16"/>
                <w:lang w:eastAsia="ru-RU"/>
              </w:rPr>
            </w:pPr>
          </w:p>
        </w:tc>
        <w:tc>
          <w:tcPr>
            <w:tcW w:w="1701" w:type="dxa"/>
            <w:tcBorders>
              <w:top w:val="single" w:sz="4" w:space="0" w:color="auto"/>
              <w:left w:val="nil"/>
              <w:bottom w:val="nil"/>
              <w:right w:val="nil"/>
            </w:tcBorders>
          </w:tcPr>
          <w:p w14:paraId="22C2520F" w14:textId="77777777" w:rsidR="00774AAD" w:rsidRPr="005413F9" w:rsidRDefault="00774AAD" w:rsidP="00087B17">
            <w:pPr>
              <w:spacing w:after="0" w:line="240" w:lineRule="auto"/>
              <w:ind w:left="57"/>
              <w:jc w:val="center"/>
              <w:rPr>
                <w:rFonts w:ascii="Times New Roman" w:eastAsia="Times New Roman" w:hAnsi="Times New Roman"/>
                <w:sz w:val="16"/>
                <w:szCs w:val="16"/>
                <w:lang w:eastAsia="ru-RU"/>
              </w:rPr>
            </w:pPr>
            <w:r w:rsidRPr="005413F9">
              <w:rPr>
                <w:rFonts w:ascii="Times New Roman" w:eastAsia="Times New Roman" w:hAnsi="Times New Roman"/>
                <w:sz w:val="16"/>
                <w:szCs w:val="16"/>
                <w:lang w:eastAsia="ru-RU"/>
              </w:rPr>
              <w:t>(подпись)</w:t>
            </w:r>
          </w:p>
        </w:tc>
      </w:tr>
    </w:tbl>
    <w:p w14:paraId="1A60F6D6" w14:textId="77777777" w:rsidR="00774AAD" w:rsidRDefault="00774AAD" w:rsidP="00774AAD">
      <w:pPr>
        <w:spacing w:after="0"/>
        <w:ind w:firstLine="708"/>
        <w:jc w:val="center"/>
        <w:rPr>
          <w:rFonts w:ascii="Times New Roman" w:hAnsi="Times New Roman" w:cs="Times New Roman"/>
          <w:b/>
          <w:sz w:val="28"/>
          <w:szCs w:val="28"/>
        </w:rPr>
      </w:pPr>
    </w:p>
    <w:p w14:paraId="5628EE5C" w14:textId="4116A656" w:rsidR="00F709F2" w:rsidRDefault="00F709F2" w:rsidP="00F709F2">
      <w:pPr>
        <w:spacing w:after="0"/>
        <w:ind w:firstLine="708"/>
        <w:rPr>
          <w:rFonts w:ascii="Times New Roman" w:hAnsi="Times New Roman" w:cs="Times New Roman"/>
          <w:sz w:val="28"/>
          <w:szCs w:val="28"/>
        </w:rPr>
      </w:pPr>
    </w:p>
    <w:sectPr w:rsidR="00F709F2" w:rsidSect="009B5E81">
      <w:footerReference w:type="default" r:id="rId6"/>
      <w:pgSz w:w="11906" w:h="16838"/>
      <w:pgMar w:top="426" w:right="850"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B1131" w14:textId="77777777" w:rsidR="00EA5979" w:rsidRDefault="00EA5979" w:rsidP="009D48A0">
      <w:pPr>
        <w:spacing w:after="0" w:line="240" w:lineRule="auto"/>
      </w:pPr>
      <w:r>
        <w:separator/>
      </w:r>
    </w:p>
  </w:endnote>
  <w:endnote w:type="continuationSeparator" w:id="0">
    <w:p w14:paraId="2B055A75" w14:textId="77777777" w:rsidR="00EA5979" w:rsidRDefault="00EA5979" w:rsidP="009D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96">
    <w:altName w:val="Calibri"/>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58068"/>
      <w:docPartObj>
        <w:docPartGallery w:val="Page Numbers (Bottom of Page)"/>
        <w:docPartUnique/>
      </w:docPartObj>
    </w:sdtPr>
    <w:sdtEndPr/>
    <w:sdtContent>
      <w:p w14:paraId="5C898729" w14:textId="29E6C7BB" w:rsidR="00087B17" w:rsidRDefault="00087B17">
        <w:pPr>
          <w:pStyle w:val="a5"/>
          <w:jc w:val="center"/>
        </w:pPr>
        <w:r>
          <w:fldChar w:fldCharType="begin"/>
        </w:r>
        <w:r>
          <w:instrText>PAGE   \* MERGEFORMAT</w:instrText>
        </w:r>
        <w:r>
          <w:fldChar w:fldCharType="separate"/>
        </w:r>
        <w:r w:rsidR="003C4AB0">
          <w:rPr>
            <w:noProof/>
          </w:rPr>
          <w:t>10</w:t>
        </w:r>
        <w:r>
          <w:fldChar w:fldCharType="end"/>
        </w:r>
      </w:p>
    </w:sdtContent>
  </w:sdt>
  <w:p w14:paraId="02FA3A23" w14:textId="77777777" w:rsidR="00087B17" w:rsidRDefault="00087B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ED93" w14:textId="77777777" w:rsidR="00EA5979" w:rsidRDefault="00EA5979" w:rsidP="009D48A0">
      <w:pPr>
        <w:spacing w:after="0" w:line="240" w:lineRule="auto"/>
      </w:pPr>
      <w:r>
        <w:separator/>
      </w:r>
    </w:p>
  </w:footnote>
  <w:footnote w:type="continuationSeparator" w:id="0">
    <w:p w14:paraId="2C6F2B4C" w14:textId="77777777" w:rsidR="00EA5979" w:rsidRDefault="00EA5979" w:rsidP="009D4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AF4"/>
    <w:rsid w:val="00035A71"/>
    <w:rsid w:val="000614FB"/>
    <w:rsid w:val="000654DB"/>
    <w:rsid w:val="000848C8"/>
    <w:rsid w:val="00087B17"/>
    <w:rsid w:val="000C5E99"/>
    <w:rsid w:val="000C66B8"/>
    <w:rsid w:val="000C6862"/>
    <w:rsid w:val="00105549"/>
    <w:rsid w:val="00122B9A"/>
    <w:rsid w:val="00152631"/>
    <w:rsid w:val="0018081F"/>
    <w:rsid w:val="00187D3D"/>
    <w:rsid w:val="00201D16"/>
    <w:rsid w:val="002558EA"/>
    <w:rsid w:val="00263A75"/>
    <w:rsid w:val="002757C8"/>
    <w:rsid w:val="00297D6A"/>
    <w:rsid w:val="002E49DF"/>
    <w:rsid w:val="00350AF4"/>
    <w:rsid w:val="003C4AB0"/>
    <w:rsid w:val="003F6369"/>
    <w:rsid w:val="00436373"/>
    <w:rsid w:val="004D127C"/>
    <w:rsid w:val="004F1B31"/>
    <w:rsid w:val="00511C30"/>
    <w:rsid w:val="0053498A"/>
    <w:rsid w:val="00571E20"/>
    <w:rsid w:val="005814CA"/>
    <w:rsid w:val="005855AB"/>
    <w:rsid w:val="005B77DA"/>
    <w:rsid w:val="0066001E"/>
    <w:rsid w:val="006915E7"/>
    <w:rsid w:val="006B5E2E"/>
    <w:rsid w:val="006B75F6"/>
    <w:rsid w:val="006C16FC"/>
    <w:rsid w:val="006D567B"/>
    <w:rsid w:val="00737B5D"/>
    <w:rsid w:val="007433E5"/>
    <w:rsid w:val="007531D4"/>
    <w:rsid w:val="00774AAD"/>
    <w:rsid w:val="007F283D"/>
    <w:rsid w:val="007F4C07"/>
    <w:rsid w:val="007F6EF6"/>
    <w:rsid w:val="00840A37"/>
    <w:rsid w:val="00853743"/>
    <w:rsid w:val="00872EDB"/>
    <w:rsid w:val="00885858"/>
    <w:rsid w:val="008C31BF"/>
    <w:rsid w:val="008E28B6"/>
    <w:rsid w:val="008E6771"/>
    <w:rsid w:val="00910D5F"/>
    <w:rsid w:val="009556B5"/>
    <w:rsid w:val="009661FE"/>
    <w:rsid w:val="009775AA"/>
    <w:rsid w:val="00983546"/>
    <w:rsid w:val="0099118E"/>
    <w:rsid w:val="009B5E81"/>
    <w:rsid w:val="009D48A0"/>
    <w:rsid w:val="009E1EAE"/>
    <w:rsid w:val="009E2153"/>
    <w:rsid w:val="00A35AD7"/>
    <w:rsid w:val="00A703A8"/>
    <w:rsid w:val="00A73D82"/>
    <w:rsid w:val="00A76283"/>
    <w:rsid w:val="00A869E0"/>
    <w:rsid w:val="00AB03D3"/>
    <w:rsid w:val="00B1634B"/>
    <w:rsid w:val="00B245C7"/>
    <w:rsid w:val="00B267A3"/>
    <w:rsid w:val="00B26D01"/>
    <w:rsid w:val="00B56F39"/>
    <w:rsid w:val="00B82FEB"/>
    <w:rsid w:val="00BC49FF"/>
    <w:rsid w:val="00BC6BEE"/>
    <w:rsid w:val="00BF1542"/>
    <w:rsid w:val="00BF2C90"/>
    <w:rsid w:val="00C067F8"/>
    <w:rsid w:val="00C753B4"/>
    <w:rsid w:val="00CA5576"/>
    <w:rsid w:val="00CB1E5C"/>
    <w:rsid w:val="00CD1B1B"/>
    <w:rsid w:val="00D20067"/>
    <w:rsid w:val="00D34182"/>
    <w:rsid w:val="00D51D30"/>
    <w:rsid w:val="00DA0C9B"/>
    <w:rsid w:val="00DB5A76"/>
    <w:rsid w:val="00E01260"/>
    <w:rsid w:val="00E5304C"/>
    <w:rsid w:val="00E57DC9"/>
    <w:rsid w:val="00E71129"/>
    <w:rsid w:val="00EA5979"/>
    <w:rsid w:val="00EC4A33"/>
    <w:rsid w:val="00F05A6A"/>
    <w:rsid w:val="00F224ED"/>
    <w:rsid w:val="00F301B6"/>
    <w:rsid w:val="00F709F2"/>
    <w:rsid w:val="00F71F95"/>
    <w:rsid w:val="00F7785D"/>
    <w:rsid w:val="00F8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8274"/>
  <w15:chartTrackingRefBased/>
  <w15:docId w15:val="{02B10B4A-BC53-4E02-B308-0C807863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3A75"/>
    <w:pPr>
      <w:suppressAutoHyphens/>
    </w:pPr>
    <w:rPr>
      <w:rFonts w:ascii="Calibri" w:eastAsia="SimSun" w:hAnsi="Calibri" w:cs="font39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283"/>
    <w:pPr>
      <w:suppressAutoHyphens/>
      <w:spacing w:after="0" w:line="100" w:lineRule="atLeast"/>
    </w:pPr>
    <w:rPr>
      <w:rFonts w:ascii="Times New Roman" w:eastAsia="SimSun" w:hAnsi="Times New Roman" w:cs="Times New Roman"/>
      <w:sz w:val="28"/>
      <w:szCs w:val="28"/>
      <w:lang w:eastAsia="ar-SA"/>
    </w:rPr>
  </w:style>
  <w:style w:type="paragraph" w:styleId="a3">
    <w:name w:val="header"/>
    <w:basedOn w:val="a"/>
    <w:link w:val="a4"/>
    <w:uiPriority w:val="99"/>
    <w:unhideWhenUsed/>
    <w:rsid w:val="009D48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8A0"/>
    <w:rPr>
      <w:rFonts w:ascii="Calibri" w:eastAsia="SimSun" w:hAnsi="Calibri" w:cs="font396"/>
      <w:lang w:eastAsia="ar-SA"/>
    </w:rPr>
  </w:style>
  <w:style w:type="paragraph" w:styleId="a5">
    <w:name w:val="footer"/>
    <w:basedOn w:val="a"/>
    <w:link w:val="a6"/>
    <w:uiPriority w:val="99"/>
    <w:unhideWhenUsed/>
    <w:rsid w:val="009D48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48A0"/>
    <w:rPr>
      <w:rFonts w:ascii="Calibri" w:eastAsia="SimSun" w:hAnsi="Calibri" w:cs="font39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10</Pages>
  <Words>3792</Words>
  <Characters>21619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Малянов</dc:creator>
  <cp:keywords/>
  <dc:description/>
  <cp:lastModifiedBy>Дмитрий Малянов</cp:lastModifiedBy>
  <cp:revision>48</cp:revision>
  <dcterms:created xsi:type="dcterms:W3CDTF">2017-12-05T20:31:00Z</dcterms:created>
  <dcterms:modified xsi:type="dcterms:W3CDTF">2017-12-12T23:03:00Z</dcterms:modified>
</cp:coreProperties>
</file>